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BAE4" w14:textId="59A09379" w:rsidR="00A51A14" w:rsidRPr="001D12FB" w:rsidRDefault="00A51A14" w:rsidP="00E474F0">
      <w:pPr>
        <w:ind w:firstLine="720"/>
        <w:jc w:val="center"/>
        <w:rPr>
          <w:b/>
          <w:lang w:val="ka-GE"/>
        </w:rPr>
      </w:pPr>
      <w:r w:rsidRPr="001D12FB">
        <w:rPr>
          <w:b/>
          <w:lang w:val="ka-GE"/>
        </w:rPr>
        <w:t>სისტემათაშორის</w:t>
      </w:r>
      <w:r w:rsidR="00A162AA" w:rsidRPr="001D12FB">
        <w:rPr>
          <w:b/>
          <w:lang w:val="ka-GE"/>
        </w:rPr>
        <w:t xml:space="preserve">ო </w:t>
      </w:r>
      <w:r w:rsidRPr="001D12FB">
        <w:rPr>
          <w:b/>
          <w:lang w:val="ka-GE"/>
        </w:rPr>
        <w:t xml:space="preserve"> ტრანზიტისთვის</w:t>
      </w:r>
      <w:r w:rsidR="00187F68" w:rsidRPr="001D12FB">
        <w:rPr>
          <w:b/>
          <w:lang w:val="ka-GE"/>
        </w:rPr>
        <w:t>-</w:t>
      </w:r>
      <w:r w:rsidRPr="001D12FB">
        <w:rPr>
          <w:b/>
          <w:lang w:val="ka-GE"/>
        </w:rPr>
        <w:t xml:space="preserve"> (გადადინებისთვის) განკუთვნილი ახალი ელექტროგადამცემი ხაზის გამტარუნარიანობის</w:t>
      </w:r>
    </w:p>
    <w:p w14:paraId="11AA965F" w14:textId="77777777" w:rsidR="00A51A14" w:rsidRPr="001D12FB" w:rsidRDefault="00812F94" w:rsidP="00E474F0">
      <w:pPr>
        <w:ind w:firstLine="720"/>
        <w:jc w:val="center"/>
        <w:rPr>
          <w:b/>
          <w:lang w:val="ka-GE"/>
        </w:rPr>
      </w:pPr>
      <w:r w:rsidRPr="001D12FB">
        <w:rPr>
          <w:b/>
          <w:lang w:val="ka-GE"/>
        </w:rPr>
        <w:t xml:space="preserve">და </w:t>
      </w:r>
      <w:r w:rsidR="009C258A" w:rsidRPr="001D12FB">
        <w:rPr>
          <w:b/>
          <w:lang w:val="ka-GE"/>
        </w:rPr>
        <w:t>შიდა შემზღუდავი რესურსის</w:t>
      </w:r>
      <w:r w:rsidRPr="001D12FB">
        <w:rPr>
          <w:b/>
          <w:lang w:val="ka-GE"/>
        </w:rPr>
        <w:t xml:space="preserve"> </w:t>
      </w:r>
      <w:r w:rsidR="00A51A14" w:rsidRPr="001D12FB">
        <w:rPr>
          <w:b/>
          <w:lang w:val="ka-GE"/>
        </w:rPr>
        <w:t>განაწილება/გადანაწილების</w:t>
      </w:r>
    </w:p>
    <w:p w14:paraId="5857704F" w14:textId="77777777" w:rsidR="00A51A14" w:rsidRPr="001D12FB" w:rsidRDefault="00A51A14" w:rsidP="00E474F0">
      <w:pPr>
        <w:ind w:firstLine="720"/>
        <w:jc w:val="center"/>
        <w:rPr>
          <w:b/>
          <w:lang w:val="ka-GE"/>
        </w:rPr>
      </w:pPr>
      <w:r w:rsidRPr="001D12FB">
        <w:rPr>
          <w:b/>
          <w:lang w:val="ka-GE"/>
        </w:rPr>
        <w:t>სპეციალური აუქციონის წესები</w:t>
      </w:r>
    </w:p>
    <w:p w14:paraId="2D7C7093" w14:textId="77777777" w:rsidR="00A51A14" w:rsidRPr="001D12FB" w:rsidRDefault="00A51A14" w:rsidP="00E474F0">
      <w:pPr>
        <w:ind w:firstLine="720"/>
        <w:jc w:val="center"/>
        <w:rPr>
          <w:b/>
          <w:lang w:val="ka-GE"/>
        </w:rPr>
      </w:pPr>
    </w:p>
    <w:p w14:paraId="19F78422" w14:textId="77777777" w:rsidR="00F56F3E" w:rsidRPr="001D12FB" w:rsidRDefault="00F56F3E" w:rsidP="00592E0B">
      <w:pPr>
        <w:ind w:firstLine="720"/>
        <w:jc w:val="both"/>
        <w:rPr>
          <w:b/>
          <w:lang w:val="ka-GE"/>
        </w:rPr>
      </w:pPr>
    </w:p>
    <w:p w14:paraId="4794BFD4" w14:textId="77777777" w:rsidR="00A51A14" w:rsidRPr="001D12FB" w:rsidRDefault="00A51A14"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1. </w:t>
      </w:r>
      <w:r w:rsidRPr="001D12FB">
        <w:rPr>
          <w:rFonts w:ascii="Sylfaen" w:hAnsi="Sylfaen" w:cs="Sylfaen"/>
          <w:b/>
          <w:bCs/>
          <w:color w:val="0070C0"/>
          <w:sz w:val="22"/>
          <w:szCs w:val="22"/>
          <w:lang w:val="ka-GE"/>
        </w:rPr>
        <w:t>ზოგადი</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დებულებები</w:t>
      </w:r>
    </w:p>
    <w:p w14:paraId="308FF9B0" w14:textId="77777777" w:rsidR="00A51A14" w:rsidRPr="001D12FB" w:rsidRDefault="00A51A14" w:rsidP="00592E0B">
      <w:pPr>
        <w:ind w:firstLine="720"/>
        <w:jc w:val="both"/>
        <w:rPr>
          <w:rFonts w:cs="Sylfaen"/>
          <w:lang w:val="ka-GE"/>
        </w:rPr>
      </w:pPr>
      <w:r w:rsidRPr="001D12FB">
        <w:rPr>
          <w:b/>
          <w:lang w:val="ka-GE"/>
        </w:rPr>
        <w:t>1</w:t>
      </w:r>
      <w:r w:rsidRPr="001D12FB">
        <w:rPr>
          <w:lang w:val="ka-GE"/>
        </w:rPr>
        <w:t xml:space="preserve">. </w:t>
      </w:r>
      <w:r w:rsidRPr="001D12FB">
        <w:rPr>
          <w:rFonts w:cs="Sylfaen"/>
          <w:lang w:val="ka-GE"/>
        </w:rPr>
        <w:t>სისტემათაშორის</w:t>
      </w:r>
      <w:r w:rsidR="008D7BDC" w:rsidRPr="001D12FB">
        <w:rPr>
          <w:rFonts w:cs="Sylfaen"/>
          <w:lang w:val="ka-GE"/>
        </w:rPr>
        <w:t>ი</w:t>
      </w:r>
      <w:r w:rsidRPr="001D12FB">
        <w:rPr>
          <w:lang w:val="ka-GE"/>
        </w:rPr>
        <w:t xml:space="preserve"> </w:t>
      </w:r>
      <w:r w:rsidRPr="001D12FB">
        <w:rPr>
          <w:rFonts w:cs="Sylfaen"/>
          <w:lang w:val="ka-GE"/>
        </w:rPr>
        <w:t>ტრანზიტისთვის</w:t>
      </w:r>
      <w:r w:rsidRPr="001D12FB">
        <w:rPr>
          <w:lang w:val="ka-GE"/>
        </w:rPr>
        <w:t xml:space="preserve"> (</w:t>
      </w:r>
      <w:r w:rsidRPr="001D12FB">
        <w:rPr>
          <w:rFonts w:cs="Sylfaen"/>
          <w:lang w:val="ka-GE"/>
        </w:rPr>
        <w:t>გადადინებისთვის</w:t>
      </w:r>
      <w:r w:rsidRPr="001D12FB">
        <w:rPr>
          <w:lang w:val="ka-GE"/>
        </w:rPr>
        <w:t xml:space="preserve">) </w:t>
      </w:r>
      <w:r w:rsidRPr="001D12FB">
        <w:rPr>
          <w:rFonts w:cs="Sylfaen"/>
          <w:lang w:val="ka-GE"/>
        </w:rPr>
        <w:t>განკუთვნილი</w:t>
      </w:r>
      <w:r w:rsidRPr="001D12FB">
        <w:rPr>
          <w:lang w:val="ka-GE"/>
        </w:rPr>
        <w:t xml:space="preserve"> </w:t>
      </w:r>
      <w:r w:rsidRPr="001D12FB">
        <w:rPr>
          <w:rFonts w:cs="Sylfaen"/>
          <w:lang w:val="ka-GE"/>
        </w:rPr>
        <w:t>ახალი</w:t>
      </w:r>
      <w:r w:rsidRPr="001D12FB">
        <w:rPr>
          <w:lang w:val="ka-GE"/>
        </w:rPr>
        <w:t xml:space="preserve"> </w:t>
      </w:r>
      <w:r w:rsidRPr="001D12FB">
        <w:rPr>
          <w:rFonts w:cs="Sylfaen"/>
          <w:lang w:val="ka-GE"/>
        </w:rPr>
        <w:t>ელექტროგადამცემი</w:t>
      </w:r>
      <w:r w:rsidRPr="001D12FB">
        <w:rPr>
          <w:lang w:val="ka-GE"/>
        </w:rPr>
        <w:t xml:space="preserve"> </w:t>
      </w:r>
      <w:r w:rsidRPr="001D12FB">
        <w:rPr>
          <w:rFonts w:cs="Sylfaen"/>
          <w:lang w:val="ka-GE"/>
        </w:rPr>
        <w:t>ხაზის</w:t>
      </w:r>
      <w:r w:rsidRPr="001D12FB">
        <w:rPr>
          <w:lang w:val="ka-GE"/>
        </w:rPr>
        <w:t xml:space="preserve"> </w:t>
      </w:r>
      <w:r w:rsidRPr="001D12FB">
        <w:rPr>
          <w:rFonts w:cs="Sylfaen"/>
          <w:lang w:val="ka-GE"/>
        </w:rPr>
        <w:t>გამტარუნარიანობის</w:t>
      </w:r>
      <w:r w:rsidRPr="001D12FB">
        <w:rPr>
          <w:lang w:val="ka-GE"/>
        </w:rPr>
        <w:t xml:space="preserve"> </w:t>
      </w:r>
      <w:r w:rsidR="00AC22DC" w:rsidRPr="001D12FB">
        <w:rPr>
          <w:lang w:val="ka-GE"/>
        </w:rPr>
        <w:t xml:space="preserve">და საექსპორტოდ ნებადართული </w:t>
      </w:r>
      <w:r w:rsidRPr="001D12FB">
        <w:rPr>
          <w:rFonts w:cs="Sylfaen"/>
          <w:lang w:val="ka-GE"/>
        </w:rPr>
        <w:t>მოცულობის</w:t>
      </w:r>
      <w:r w:rsidRPr="001D12FB">
        <w:rPr>
          <w:lang w:val="ka-GE"/>
        </w:rPr>
        <w:t xml:space="preserve"> </w:t>
      </w:r>
      <w:r w:rsidRPr="001D12FB">
        <w:rPr>
          <w:rFonts w:cs="Sylfaen"/>
          <w:lang w:val="ka-GE"/>
        </w:rPr>
        <w:t>განაწილება</w:t>
      </w:r>
      <w:r w:rsidRPr="001D12FB">
        <w:rPr>
          <w:lang w:val="ka-GE"/>
        </w:rPr>
        <w:t>/</w:t>
      </w:r>
      <w:r w:rsidRPr="001D12FB">
        <w:rPr>
          <w:rFonts w:cs="Sylfaen"/>
          <w:lang w:val="ka-GE"/>
        </w:rPr>
        <w:t>გადანაწილების</w:t>
      </w:r>
      <w:r w:rsidRPr="001D12FB">
        <w:rPr>
          <w:lang w:val="ka-GE"/>
        </w:rPr>
        <w:t xml:space="preserve"> </w:t>
      </w:r>
      <w:r w:rsidRPr="001D12FB">
        <w:rPr>
          <w:rFonts w:cs="Sylfaen"/>
          <w:lang w:val="ka-GE"/>
        </w:rPr>
        <w:t>სპეციალური</w:t>
      </w:r>
      <w:r w:rsidRPr="001D12FB">
        <w:rPr>
          <w:lang w:val="ka-GE"/>
        </w:rPr>
        <w:t xml:space="preserve"> </w:t>
      </w:r>
      <w:r w:rsidRPr="001D12FB">
        <w:rPr>
          <w:rFonts w:cs="Sylfaen"/>
          <w:lang w:val="ka-GE"/>
        </w:rPr>
        <w:t>აუქციონის</w:t>
      </w:r>
      <w:r w:rsidRPr="001D12FB">
        <w:rPr>
          <w:lang w:val="ka-GE"/>
        </w:rPr>
        <w:t xml:space="preserve"> </w:t>
      </w:r>
      <w:r w:rsidRPr="001D12FB">
        <w:rPr>
          <w:rFonts w:cs="Sylfaen"/>
          <w:lang w:val="ka-GE"/>
        </w:rPr>
        <w:t>წესები</w:t>
      </w:r>
      <w:r w:rsidRPr="001D12FB">
        <w:rPr>
          <w:lang w:val="ka-GE"/>
        </w:rPr>
        <w:t xml:space="preserve"> (</w:t>
      </w:r>
      <w:r w:rsidRPr="001D12FB">
        <w:rPr>
          <w:rFonts w:cs="Sylfaen"/>
          <w:lang w:val="ka-GE"/>
        </w:rPr>
        <w:t>შემდგომში</w:t>
      </w:r>
      <w:r w:rsidRPr="001D12FB">
        <w:rPr>
          <w:lang w:val="ka-GE"/>
        </w:rPr>
        <w:t xml:space="preserve"> ”</w:t>
      </w:r>
      <w:r w:rsidRPr="001D12FB">
        <w:rPr>
          <w:rFonts w:cs="Sylfaen"/>
          <w:lang w:val="ka-GE"/>
        </w:rPr>
        <w:t>აუქციონის</w:t>
      </w:r>
      <w:r w:rsidRPr="001D12FB">
        <w:rPr>
          <w:lang w:val="ka-GE"/>
        </w:rPr>
        <w:t xml:space="preserve"> </w:t>
      </w:r>
      <w:r w:rsidRPr="001D12FB">
        <w:rPr>
          <w:rFonts w:cs="Sylfaen"/>
          <w:lang w:val="ka-GE"/>
        </w:rPr>
        <w:t>წესები</w:t>
      </w:r>
      <w:r w:rsidRPr="001D12FB">
        <w:rPr>
          <w:lang w:val="ka-GE"/>
        </w:rPr>
        <w:t xml:space="preserve">”) </w:t>
      </w:r>
      <w:r w:rsidRPr="001D12FB">
        <w:rPr>
          <w:rFonts w:cs="Sylfaen"/>
          <w:lang w:val="ka-GE"/>
        </w:rPr>
        <w:t>შემუშავებულია</w:t>
      </w:r>
      <w:r w:rsidRPr="001D12FB">
        <w:rPr>
          <w:lang w:val="ka-GE"/>
        </w:rPr>
        <w:t xml:space="preserve"> </w:t>
      </w:r>
      <w:r w:rsidRPr="001D12FB">
        <w:rPr>
          <w:rFonts w:cs="Sylfaen"/>
          <w:bCs/>
          <w:lang w:val="ka-GE"/>
        </w:rPr>
        <w:t>საქართველოს ენერგეტიკის მინისტრის 2006 წლის 30 აგვისტოს N77 ბრძანებით დამტკიცებული “ელექტროენერგიის (სიმძლავრის) ბაზრის წესების” (შემდგომში ”ბაზრის წესები”) მოთხოვნათა შესაბამისად</w:t>
      </w:r>
      <w:r w:rsidRPr="001D12FB">
        <w:rPr>
          <w:rFonts w:cs="Sylfaen"/>
          <w:lang w:val="ka-GE"/>
        </w:rPr>
        <w:t>.</w:t>
      </w:r>
    </w:p>
    <w:p w14:paraId="7297C619" w14:textId="2217C391" w:rsidR="00391637" w:rsidRPr="001D12FB" w:rsidRDefault="00391637" w:rsidP="00592E0B">
      <w:pPr>
        <w:ind w:firstLine="720"/>
        <w:jc w:val="both"/>
        <w:rPr>
          <w:lang w:val="ka-GE"/>
        </w:rPr>
      </w:pPr>
      <w:r w:rsidRPr="001D12FB">
        <w:rPr>
          <w:lang w:val="ka-GE"/>
        </w:rPr>
        <w:t>1</w:t>
      </w:r>
      <w:r w:rsidRPr="001D12FB">
        <w:rPr>
          <w:vertAlign w:val="superscript"/>
          <w:lang w:val="ka-GE"/>
        </w:rPr>
        <w:t>1</w:t>
      </w:r>
      <w:r w:rsidRPr="001D12FB">
        <w:rPr>
          <w:lang w:val="ka-GE"/>
        </w:rPr>
        <w:t xml:space="preserve">. </w:t>
      </w:r>
      <w:proofErr w:type="spellStart"/>
      <w:r w:rsidRPr="001D12FB">
        <w:t>ამ</w:t>
      </w:r>
      <w:proofErr w:type="spellEnd"/>
      <w:r w:rsidRPr="001D12FB">
        <w:t xml:space="preserve"> </w:t>
      </w:r>
      <w:proofErr w:type="spellStart"/>
      <w:r w:rsidRPr="001D12FB">
        <w:t>დანართში</w:t>
      </w:r>
      <w:proofErr w:type="spellEnd"/>
      <w:r w:rsidRPr="001D12FB">
        <w:t xml:space="preserve">, </w:t>
      </w:r>
      <w:proofErr w:type="spellStart"/>
      <w:r w:rsidRPr="001D12FB">
        <w:t>ყველგან</w:t>
      </w:r>
      <w:proofErr w:type="spellEnd"/>
      <w:r w:rsidRPr="001D12FB">
        <w:t xml:space="preserve">, </w:t>
      </w:r>
      <w:proofErr w:type="spellStart"/>
      <w:r w:rsidRPr="001D12FB">
        <w:t>სადაც</w:t>
      </w:r>
      <w:proofErr w:type="spellEnd"/>
      <w:r w:rsidRPr="001D12FB">
        <w:t xml:space="preserve"> </w:t>
      </w:r>
      <w:proofErr w:type="spellStart"/>
      <w:r w:rsidRPr="001D12FB">
        <w:t>გამოყენებულია</w:t>
      </w:r>
      <w:proofErr w:type="spellEnd"/>
      <w:r w:rsidRPr="001D12FB">
        <w:t xml:space="preserve"> </w:t>
      </w:r>
      <w:proofErr w:type="spellStart"/>
      <w:r w:rsidRPr="001D12FB">
        <w:t>ტერმინი</w:t>
      </w:r>
      <w:proofErr w:type="spellEnd"/>
      <w:r w:rsidRPr="001D12FB">
        <w:t xml:space="preserve"> „</w:t>
      </w:r>
      <w:proofErr w:type="spellStart"/>
      <w:r w:rsidRPr="001D12FB">
        <w:t>დისპეტჩერიზაციის</w:t>
      </w:r>
      <w:proofErr w:type="spellEnd"/>
      <w:r w:rsidRPr="001D12FB">
        <w:t xml:space="preserve"> </w:t>
      </w:r>
      <w:proofErr w:type="spellStart"/>
      <w:r w:rsidRPr="001D12FB">
        <w:t>ლიცენზიატი</w:t>
      </w:r>
      <w:proofErr w:type="spellEnd"/>
      <w:r w:rsidRPr="001D12FB">
        <w:t xml:space="preserve">“, </w:t>
      </w:r>
      <w:proofErr w:type="spellStart"/>
      <w:r w:rsidRPr="001D12FB">
        <w:t>იგულისხმება</w:t>
      </w:r>
      <w:proofErr w:type="spellEnd"/>
      <w:r w:rsidRPr="001D12FB">
        <w:t xml:space="preserve"> </w:t>
      </w:r>
      <w:proofErr w:type="spellStart"/>
      <w:r w:rsidRPr="001D12FB">
        <w:t>გადამცემი</w:t>
      </w:r>
      <w:proofErr w:type="spellEnd"/>
      <w:r w:rsidRPr="001D12FB">
        <w:t xml:space="preserve"> </w:t>
      </w:r>
      <w:proofErr w:type="spellStart"/>
      <w:r w:rsidRPr="001D12FB">
        <w:t>სისტემის</w:t>
      </w:r>
      <w:proofErr w:type="spellEnd"/>
      <w:r w:rsidRPr="001D12FB">
        <w:t xml:space="preserve"> </w:t>
      </w:r>
      <w:proofErr w:type="spellStart"/>
      <w:r w:rsidRPr="001D12FB">
        <w:t>ოპერატორი</w:t>
      </w:r>
      <w:proofErr w:type="spellEnd"/>
      <w:r w:rsidRPr="001D12FB">
        <w:t>.</w:t>
      </w:r>
    </w:p>
    <w:p w14:paraId="1E6AAE54" w14:textId="77777777" w:rsidR="00A51A14" w:rsidRPr="001D12FB" w:rsidRDefault="00A51A14" w:rsidP="00592E0B">
      <w:pPr>
        <w:ind w:firstLine="720"/>
        <w:jc w:val="both"/>
        <w:rPr>
          <w:lang w:val="ka-GE"/>
        </w:rPr>
      </w:pPr>
      <w:r w:rsidRPr="001D12FB">
        <w:rPr>
          <w:b/>
          <w:lang w:val="ka-GE"/>
        </w:rPr>
        <w:t>2.</w:t>
      </w:r>
      <w:r w:rsidRPr="001D12FB">
        <w:rPr>
          <w:lang w:val="ka-GE"/>
        </w:rPr>
        <w:t xml:space="preserve"> აუქციონის წესები </w:t>
      </w:r>
      <w:r w:rsidRPr="001D12FB">
        <w:rPr>
          <w:rFonts w:cs="Sylfaen"/>
          <w:bCs/>
          <w:lang w:val="ka-GE"/>
        </w:rPr>
        <w:t xml:space="preserve">განსაზღვრავს </w:t>
      </w:r>
      <w:r w:rsidRPr="001D12FB">
        <w:rPr>
          <w:lang w:val="ka-GE"/>
        </w:rPr>
        <w:t xml:space="preserve"> </w:t>
      </w:r>
      <w:r w:rsidRPr="001D12FB">
        <w:rPr>
          <w:rFonts w:cs="Sylfaen"/>
          <w:lang w:val="ka-GE"/>
        </w:rPr>
        <w:t>ბაზრის</w:t>
      </w:r>
      <w:r w:rsidRPr="001D12FB">
        <w:rPr>
          <w:lang w:val="ka-GE"/>
        </w:rPr>
        <w:t xml:space="preserve"> </w:t>
      </w:r>
      <w:r w:rsidRPr="001D12FB">
        <w:rPr>
          <w:rFonts w:cs="Sylfaen"/>
          <w:lang w:val="ka-GE"/>
        </w:rPr>
        <w:t>წესების</w:t>
      </w:r>
      <w:r w:rsidRPr="001D12FB">
        <w:rPr>
          <w:lang w:val="ka-GE"/>
        </w:rPr>
        <w:t xml:space="preserve"> </w:t>
      </w:r>
      <w:r w:rsidRPr="001D12FB">
        <w:rPr>
          <w:rFonts w:cs="Sylfaen"/>
          <w:lang w:val="ka-GE"/>
        </w:rPr>
        <w:t>მე</w:t>
      </w:r>
      <w:r w:rsidRPr="001D12FB">
        <w:rPr>
          <w:lang w:val="ka-GE"/>
        </w:rPr>
        <w:t>-14</w:t>
      </w:r>
      <w:r w:rsidRPr="001D12FB">
        <w:rPr>
          <w:vertAlign w:val="superscript"/>
          <w:lang w:val="ka-GE"/>
        </w:rPr>
        <w:t>1</w:t>
      </w:r>
      <w:r w:rsidR="00943F9C" w:rsidRPr="001D12FB">
        <w:rPr>
          <w:vertAlign w:val="superscript"/>
          <w:lang w:val="ka-GE"/>
        </w:rPr>
        <w:t>2</w:t>
      </w:r>
      <w:r w:rsidRPr="001D12FB">
        <w:rPr>
          <w:lang w:val="ka-GE"/>
        </w:rPr>
        <w:t xml:space="preserve"> </w:t>
      </w:r>
      <w:r w:rsidRPr="001D12FB">
        <w:rPr>
          <w:rFonts w:cs="Sylfaen"/>
          <w:lang w:val="ka-GE"/>
        </w:rPr>
        <w:t>მუხლის</w:t>
      </w:r>
      <w:r w:rsidRPr="001D12FB">
        <w:rPr>
          <w:lang w:val="ka-GE"/>
        </w:rPr>
        <w:t xml:space="preserve"> </w:t>
      </w:r>
      <w:r w:rsidR="00943F9C" w:rsidRPr="001D12FB">
        <w:rPr>
          <w:rFonts w:cs="Sylfaen"/>
          <w:lang w:val="ka-GE"/>
        </w:rPr>
        <w:t>პირველი</w:t>
      </w:r>
      <w:r w:rsidRPr="001D12FB">
        <w:rPr>
          <w:lang w:val="ka-GE"/>
        </w:rPr>
        <w:t xml:space="preserve"> </w:t>
      </w:r>
      <w:r w:rsidRPr="001D12FB">
        <w:rPr>
          <w:rFonts w:cs="Sylfaen"/>
          <w:lang w:val="ka-GE"/>
        </w:rPr>
        <w:t>პუნქტით</w:t>
      </w:r>
      <w:r w:rsidRPr="001D12FB">
        <w:rPr>
          <w:lang w:val="ka-GE"/>
        </w:rPr>
        <w:t xml:space="preserve"> </w:t>
      </w:r>
      <w:r w:rsidRPr="001D12FB">
        <w:rPr>
          <w:rFonts w:cs="Sylfaen"/>
          <w:lang w:val="ka-GE"/>
        </w:rPr>
        <w:t>ელექტროენერგიის</w:t>
      </w:r>
      <w:r w:rsidRPr="001D12FB">
        <w:rPr>
          <w:lang w:val="ka-GE"/>
        </w:rPr>
        <w:t xml:space="preserve"> </w:t>
      </w:r>
      <w:r w:rsidRPr="001D12FB">
        <w:rPr>
          <w:rFonts w:cs="Sylfaen"/>
          <w:lang w:val="ka-GE"/>
        </w:rPr>
        <w:t>ექსპორტის</w:t>
      </w:r>
      <w:r w:rsidRPr="001D12FB">
        <w:rPr>
          <w:lang w:val="ka-GE"/>
        </w:rPr>
        <w:t xml:space="preserve"> </w:t>
      </w:r>
      <w:r w:rsidRPr="001D12FB">
        <w:rPr>
          <w:rFonts w:cs="Sylfaen"/>
          <w:lang w:val="ka-GE"/>
        </w:rPr>
        <w:t>მიზნებისთვის</w:t>
      </w:r>
      <w:r w:rsidRPr="001D12FB">
        <w:rPr>
          <w:lang w:val="ka-GE"/>
        </w:rPr>
        <w:t xml:space="preserve"> </w:t>
      </w:r>
      <w:r w:rsidRPr="001D12FB">
        <w:rPr>
          <w:rFonts w:cs="Sylfaen"/>
          <w:lang w:val="ka-GE"/>
        </w:rPr>
        <w:t>დადგენილი,</w:t>
      </w:r>
      <w:r w:rsidRPr="001D12FB">
        <w:rPr>
          <w:lang w:val="ka-GE"/>
        </w:rPr>
        <w:t xml:space="preserve"> </w:t>
      </w:r>
      <w:r w:rsidRPr="001D12FB">
        <w:rPr>
          <w:rFonts w:cs="Sylfaen"/>
          <w:lang w:val="ka-GE"/>
        </w:rPr>
        <w:t>პრიორიტეტულობის</w:t>
      </w:r>
      <w:r w:rsidRPr="001D12FB">
        <w:rPr>
          <w:lang w:val="ka-GE"/>
        </w:rPr>
        <w:t xml:space="preserve"> </w:t>
      </w:r>
      <w:r w:rsidRPr="001D12FB">
        <w:rPr>
          <w:rFonts w:cs="Sylfaen"/>
          <w:lang w:val="ka-GE"/>
        </w:rPr>
        <w:t>ჯგუფების</w:t>
      </w:r>
      <w:r w:rsidRPr="001D12FB">
        <w:rPr>
          <w:lang w:val="ka-GE"/>
        </w:rPr>
        <w:t xml:space="preserve"> </w:t>
      </w:r>
      <w:r w:rsidRPr="001D12FB">
        <w:rPr>
          <w:rFonts w:cs="Sylfaen"/>
          <w:lang w:val="ka-GE"/>
        </w:rPr>
        <w:t>რიგის</w:t>
      </w:r>
      <w:r w:rsidRPr="001D12FB">
        <w:rPr>
          <w:lang w:val="ka-GE"/>
        </w:rPr>
        <w:t xml:space="preserve"> </w:t>
      </w:r>
      <w:r w:rsidRPr="001D12FB">
        <w:rPr>
          <w:rFonts w:cs="Sylfaen"/>
          <w:lang w:val="ka-GE"/>
        </w:rPr>
        <w:t>მიხედვით სისტემათაშორის</w:t>
      </w:r>
      <w:r w:rsidR="008D7BDC" w:rsidRPr="001D12FB">
        <w:rPr>
          <w:rFonts w:cs="Sylfaen"/>
          <w:lang w:val="ka-GE"/>
        </w:rPr>
        <w:t>ი</w:t>
      </w:r>
      <w:r w:rsidRPr="001D12FB">
        <w:rPr>
          <w:lang w:val="ka-GE"/>
        </w:rPr>
        <w:t xml:space="preserve"> </w:t>
      </w:r>
      <w:r w:rsidRPr="001D12FB">
        <w:rPr>
          <w:rFonts w:cs="Sylfaen"/>
          <w:lang w:val="ka-GE"/>
        </w:rPr>
        <w:t>ტრანზიტისთვის</w:t>
      </w:r>
      <w:r w:rsidRPr="001D12FB">
        <w:rPr>
          <w:lang w:val="ka-GE"/>
        </w:rPr>
        <w:t xml:space="preserve"> (</w:t>
      </w:r>
      <w:r w:rsidRPr="001D12FB">
        <w:rPr>
          <w:rFonts w:cs="Sylfaen"/>
          <w:lang w:val="ka-GE"/>
        </w:rPr>
        <w:t>გადადინებისთვის</w:t>
      </w:r>
      <w:r w:rsidRPr="001D12FB">
        <w:rPr>
          <w:lang w:val="ka-GE"/>
        </w:rPr>
        <w:t xml:space="preserve">) </w:t>
      </w:r>
      <w:r w:rsidRPr="001D12FB">
        <w:rPr>
          <w:rFonts w:cs="Sylfaen"/>
          <w:lang w:val="ka-GE"/>
        </w:rPr>
        <w:t>განკუთვნილი</w:t>
      </w:r>
      <w:r w:rsidRPr="001D12FB">
        <w:rPr>
          <w:lang w:val="ka-GE"/>
        </w:rPr>
        <w:t xml:space="preserve"> </w:t>
      </w:r>
      <w:r w:rsidRPr="001D12FB">
        <w:rPr>
          <w:rFonts w:cs="Sylfaen"/>
          <w:lang w:val="ka-GE"/>
        </w:rPr>
        <w:t>ახალი</w:t>
      </w:r>
      <w:r w:rsidRPr="001D12FB">
        <w:rPr>
          <w:lang w:val="ka-GE"/>
        </w:rPr>
        <w:t xml:space="preserve"> </w:t>
      </w:r>
      <w:r w:rsidRPr="001D12FB">
        <w:rPr>
          <w:rFonts w:cs="Sylfaen"/>
          <w:lang w:val="ka-GE"/>
        </w:rPr>
        <w:t>ელექტროგადამცემი</w:t>
      </w:r>
      <w:r w:rsidRPr="001D12FB">
        <w:rPr>
          <w:lang w:val="ka-GE"/>
        </w:rPr>
        <w:t xml:space="preserve"> </w:t>
      </w:r>
      <w:r w:rsidRPr="001D12FB">
        <w:rPr>
          <w:rFonts w:cs="Sylfaen"/>
          <w:lang w:val="ka-GE"/>
        </w:rPr>
        <w:t>ხაზის</w:t>
      </w:r>
      <w:r w:rsidRPr="001D12FB">
        <w:rPr>
          <w:lang w:val="ka-GE"/>
        </w:rPr>
        <w:t xml:space="preserve"> </w:t>
      </w:r>
      <w:r w:rsidRPr="001D12FB">
        <w:rPr>
          <w:rFonts w:cs="Sylfaen"/>
          <w:lang w:val="ka-GE"/>
        </w:rPr>
        <w:t>გამტარუნარიანობის</w:t>
      </w:r>
      <w:r w:rsidRPr="001D12FB">
        <w:rPr>
          <w:lang w:val="ka-GE"/>
        </w:rPr>
        <w:t xml:space="preserve"> </w:t>
      </w:r>
      <w:r w:rsidRPr="001D12FB">
        <w:rPr>
          <w:rFonts w:cs="Sylfaen"/>
          <w:lang w:val="ka-GE"/>
        </w:rPr>
        <w:t>მოცულობის ექსპორტიორებს, ასევე ტრანზიტის დამკვეთ პირებს შორის</w:t>
      </w:r>
      <w:r w:rsidRPr="001D12FB">
        <w:rPr>
          <w:lang w:val="ka-GE"/>
        </w:rPr>
        <w:t xml:space="preserve"> </w:t>
      </w:r>
      <w:r w:rsidRPr="001D12FB">
        <w:rPr>
          <w:rFonts w:cs="Sylfaen"/>
          <w:lang w:val="ka-GE"/>
        </w:rPr>
        <w:t>განაწილება</w:t>
      </w:r>
      <w:r w:rsidRPr="001D12FB">
        <w:rPr>
          <w:lang w:val="ka-GE"/>
        </w:rPr>
        <w:t>/</w:t>
      </w:r>
      <w:r w:rsidRPr="001D12FB">
        <w:rPr>
          <w:rFonts w:cs="Sylfaen"/>
          <w:lang w:val="ka-GE"/>
        </w:rPr>
        <w:t>გადანაწილების</w:t>
      </w:r>
      <w:r w:rsidR="002B2A1F" w:rsidRPr="001D12FB">
        <w:rPr>
          <w:rFonts w:cs="Sylfaen"/>
          <w:lang w:val="ka-GE"/>
        </w:rPr>
        <w:t>,</w:t>
      </w:r>
      <w:r w:rsidRPr="001D12FB">
        <w:rPr>
          <w:lang w:val="ka-GE"/>
        </w:rPr>
        <w:t xml:space="preserve"> </w:t>
      </w:r>
      <w:r w:rsidR="001B07D9" w:rsidRPr="001D12FB">
        <w:rPr>
          <w:lang w:val="ka-GE"/>
        </w:rPr>
        <w:t xml:space="preserve">ასევე </w:t>
      </w:r>
      <w:r w:rsidR="000A2D12" w:rsidRPr="001D12FB">
        <w:rPr>
          <w:lang w:val="ka-GE"/>
        </w:rPr>
        <w:t xml:space="preserve">ბაზრის წესების </w:t>
      </w:r>
      <w:r w:rsidR="001B07D9" w:rsidRPr="001D12FB">
        <w:rPr>
          <w:lang w:val="ka-GE"/>
        </w:rPr>
        <w:t>14</w:t>
      </w:r>
      <w:r w:rsidR="002B2A1F" w:rsidRPr="001D12FB">
        <w:rPr>
          <w:vertAlign w:val="superscript"/>
          <w:lang w:val="ka-GE"/>
        </w:rPr>
        <w:t>23</w:t>
      </w:r>
      <w:r w:rsidR="002B2A1F" w:rsidRPr="001D12FB">
        <w:rPr>
          <w:lang w:val="ka-GE"/>
        </w:rPr>
        <w:t>-ე</w:t>
      </w:r>
      <w:r w:rsidR="002B2A1F" w:rsidRPr="001D12FB">
        <w:rPr>
          <w:vertAlign w:val="superscript"/>
          <w:lang w:val="ka-GE"/>
        </w:rPr>
        <w:t xml:space="preserve"> </w:t>
      </w:r>
      <w:r w:rsidR="002B2A1F" w:rsidRPr="001D12FB">
        <w:rPr>
          <w:lang w:val="ka-GE"/>
        </w:rPr>
        <w:t>და 14</w:t>
      </w:r>
      <w:r w:rsidR="002B2A1F" w:rsidRPr="001D12FB">
        <w:rPr>
          <w:vertAlign w:val="superscript"/>
          <w:lang w:val="ka-GE"/>
        </w:rPr>
        <w:t>24</w:t>
      </w:r>
      <w:r w:rsidR="002B2A1F" w:rsidRPr="001D12FB">
        <w:rPr>
          <w:lang w:val="ka-GE"/>
        </w:rPr>
        <w:t>-ე</w:t>
      </w:r>
      <w:r w:rsidR="001B07D9" w:rsidRPr="001D12FB">
        <w:rPr>
          <w:lang w:val="ka-GE"/>
        </w:rPr>
        <w:t xml:space="preserve"> მუხლ</w:t>
      </w:r>
      <w:r w:rsidR="002B2A1F" w:rsidRPr="001D12FB">
        <w:rPr>
          <w:lang w:val="ka-GE"/>
        </w:rPr>
        <w:t>ებში</w:t>
      </w:r>
      <w:r w:rsidR="001B07D9" w:rsidRPr="001D12FB">
        <w:rPr>
          <w:lang w:val="ka-GE"/>
        </w:rPr>
        <w:t xml:space="preserve"> განსაზღვრული წესის შესაბამისად საექსპორტოდ ნებადართული მოცულობის</w:t>
      </w:r>
      <w:r w:rsidR="002B2A1F" w:rsidRPr="001D12FB">
        <w:rPr>
          <w:lang w:val="ka-GE"/>
        </w:rPr>
        <w:t>ა და სატრანზიტოდ ნებადართული გამტარუნარიანობის</w:t>
      </w:r>
      <w:r w:rsidR="001B07D9" w:rsidRPr="001D12FB">
        <w:rPr>
          <w:lang w:val="ka-GE"/>
        </w:rPr>
        <w:t xml:space="preserve"> განაწილების </w:t>
      </w:r>
      <w:r w:rsidRPr="001D12FB">
        <w:rPr>
          <w:rFonts w:cs="Sylfaen"/>
          <w:lang w:val="ka-GE"/>
        </w:rPr>
        <w:t>აუქციონის</w:t>
      </w:r>
      <w:r w:rsidRPr="001D12FB">
        <w:rPr>
          <w:lang w:val="ka-GE"/>
        </w:rPr>
        <w:t xml:space="preserve"> </w:t>
      </w:r>
      <w:r w:rsidRPr="001D12FB">
        <w:rPr>
          <w:rFonts w:cs="Sylfaen"/>
          <w:lang w:val="ka-GE"/>
        </w:rPr>
        <w:t>ჩატარების</w:t>
      </w:r>
      <w:r w:rsidRPr="001D12FB">
        <w:rPr>
          <w:lang w:val="ka-GE"/>
        </w:rPr>
        <w:t xml:space="preserve"> </w:t>
      </w:r>
      <w:r w:rsidRPr="001D12FB">
        <w:rPr>
          <w:rFonts w:cs="Sylfaen"/>
          <w:lang w:val="ka-GE"/>
        </w:rPr>
        <w:t>პირობებს</w:t>
      </w:r>
      <w:r w:rsidR="00A162AA" w:rsidRPr="001D12FB">
        <w:rPr>
          <w:rFonts w:cs="Sylfaen"/>
          <w:lang w:val="ka-GE"/>
        </w:rPr>
        <w:t xml:space="preserve"> </w:t>
      </w:r>
      <w:r w:rsidR="000A2D12" w:rsidRPr="001D12FB">
        <w:rPr>
          <w:rFonts w:cs="Sylfaen"/>
          <w:lang w:val="ka-GE"/>
        </w:rPr>
        <w:t xml:space="preserve"> და</w:t>
      </w:r>
      <w:r w:rsidRPr="001D12FB">
        <w:rPr>
          <w:lang w:val="ka-GE"/>
        </w:rPr>
        <w:t xml:space="preserve"> </w:t>
      </w:r>
      <w:r w:rsidR="000A2D12" w:rsidRPr="001D12FB">
        <w:rPr>
          <w:rFonts w:cs="Sylfaen"/>
          <w:lang w:val="ka-GE"/>
        </w:rPr>
        <w:t>პროცედურებს</w:t>
      </w:r>
      <w:r w:rsidRPr="001D12FB">
        <w:rPr>
          <w:lang w:val="ka-GE"/>
        </w:rPr>
        <w:t>.</w:t>
      </w:r>
    </w:p>
    <w:p w14:paraId="7DAE9ABD" w14:textId="77777777" w:rsidR="008E2B46" w:rsidRPr="001D12FB" w:rsidRDefault="008E2B46" w:rsidP="00592E0B">
      <w:pPr>
        <w:ind w:firstLine="720"/>
        <w:jc w:val="both"/>
        <w:rPr>
          <w:lang w:val="ka-GE"/>
        </w:rPr>
      </w:pPr>
      <w:r w:rsidRPr="001D12FB">
        <w:rPr>
          <w:lang w:val="ka-GE"/>
        </w:rPr>
        <w:t>2</w:t>
      </w:r>
      <w:r w:rsidRPr="001D12FB">
        <w:rPr>
          <w:vertAlign w:val="superscript"/>
          <w:lang w:val="ka-GE"/>
        </w:rPr>
        <w:t>1</w:t>
      </w:r>
      <w:r w:rsidRPr="001D12FB">
        <w:rPr>
          <w:lang w:val="ka-GE"/>
        </w:rPr>
        <w:t>. ბაზრის წესების მე-14</w:t>
      </w:r>
      <w:r w:rsidRPr="001D12FB">
        <w:rPr>
          <w:vertAlign w:val="superscript"/>
          <w:lang w:val="ka-GE"/>
        </w:rPr>
        <w:t>1</w:t>
      </w:r>
      <w:r w:rsidRPr="001D12FB">
        <w:rPr>
          <w:lang w:val="ka-GE"/>
        </w:rPr>
        <w:t xml:space="preserve"> მუხლის მე-5 პუნქტით გათვალისწინებული ელექტროენერგიის ქვეყნის შიდა წარმოებაში სიჭარბის არსებობისას, ბალანსებით დამტკიცებული მოცულობების ზევით (ასევე ბალანსებით გაუთვალისწინებელი მიმართულებებით) დისპეტჩერიზაციის ლიცენზიატის მიერ დარეგისტრირებული განაცხადებით გათვალისწინებული ჭარბი ელექტროენერგიის საექსპორტო მოცულობა, საანგარიშო პერიოდის შიგნით, ნაწილდება აუქციონის მეშვეობით, ამ წესებით დადგენილი პროცედურებით. ბაზრის წესების მე-14</w:t>
      </w:r>
      <w:r w:rsidRPr="001D12FB">
        <w:rPr>
          <w:vertAlign w:val="superscript"/>
          <w:lang w:val="ka-GE"/>
        </w:rPr>
        <w:t>1</w:t>
      </w:r>
      <w:r w:rsidRPr="001D12FB">
        <w:rPr>
          <w:lang w:val="ka-GE"/>
        </w:rPr>
        <w:t xml:space="preserve"> მუხლის მე-5</w:t>
      </w:r>
      <w:r w:rsidRPr="001D12FB">
        <w:rPr>
          <w:vertAlign w:val="superscript"/>
          <w:lang w:val="ka-GE"/>
        </w:rPr>
        <w:t>1</w:t>
      </w:r>
      <w:r w:rsidRPr="001D12FB">
        <w:rPr>
          <w:lang w:val="ka-GE"/>
        </w:rPr>
        <w:t xml:space="preserve"> პუნქტის შესაბამისად, ელექტროენერგიის სიჭარბის შედეგად ბალანსში შეტანილი საექპორტოდ ნებადართული გაზრდილი მოცულობის ხელმისაწვდომი ნაწილი საანგარიშო პერიოდის შიგნით, ასევე მომდევნო საანგარიშო პერიოდ(ებ)ისთვის, ნაწილდება აუქციონის მეშვეობით, ამ წესით დადგენილი პროცედურების შესაბამისად (08.07.2015).</w:t>
      </w:r>
    </w:p>
    <w:p w14:paraId="2E7336C7" w14:textId="77777777" w:rsidR="00A51A14" w:rsidRPr="001D12FB" w:rsidRDefault="00A51A14" w:rsidP="00592E0B">
      <w:pPr>
        <w:ind w:firstLine="720"/>
        <w:jc w:val="both"/>
        <w:rPr>
          <w:rFonts w:cs="Sylfaen"/>
          <w:lang w:val="ka-GE"/>
        </w:rPr>
      </w:pPr>
      <w:r w:rsidRPr="001D12FB">
        <w:rPr>
          <w:lang w:val="ka-GE"/>
        </w:rPr>
        <w:t xml:space="preserve">3. აუქციონის წესების მიზანია </w:t>
      </w:r>
      <w:r w:rsidRPr="001D12FB">
        <w:rPr>
          <w:rFonts w:cs="Sylfaen"/>
          <w:lang w:val="ka-GE"/>
        </w:rPr>
        <w:t>სისტემათაშორის</w:t>
      </w:r>
      <w:r w:rsidR="008D7BDC" w:rsidRPr="001D12FB">
        <w:rPr>
          <w:rFonts w:cs="Sylfaen"/>
          <w:lang w:val="ka-GE"/>
        </w:rPr>
        <w:t>ი</w:t>
      </w:r>
      <w:r w:rsidRPr="001D12FB">
        <w:rPr>
          <w:lang w:val="ka-GE"/>
        </w:rPr>
        <w:t xml:space="preserve"> </w:t>
      </w:r>
      <w:r w:rsidRPr="001D12FB">
        <w:rPr>
          <w:rFonts w:cs="Sylfaen"/>
          <w:lang w:val="ka-GE"/>
        </w:rPr>
        <w:t>ტრანზიტისთვის</w:t>
      </w:r>
      <w:r w:rsidRPr="001D12FB">
        <w:rPr>
          <w:lang w:val="ka-GE"/>
        </w:rPr>
        <w:t xml:space="preserve"> (</w:t>
      </w:r>
      <w:r w:rsidRPr="001D12FB">
        <w:rPr>
          <w:rFonts w:cs="Sylfaen"/>
          <w:lang w:val="ka-GE"/>
        </w:rPr>
        <w:t>გადადინებისთვის</w:t>
      </w:r>
      <w:r w:rsidRPr="001D12FB">
        <w:rPr>
          <w:lang w:val="ka-GE"/>
        </w:rPr>
        <w:t xml:space="preserve">) </w:t>
      </w:r>
      <w:r w:rsidRPr="001D12FB">
        <w:rPr>
          <w:rFonts w:cs="Sylfaen"/>
          <w:lang w:val="ka-GE"/>
        </w:rPr>
        <w:t>განკუთვნილი</w:t>
      </w:r>
      <w:r w:rsidRPr="001D12FB">
        <w:rPr>
          <w:lang w:val="ka-GE"/>
        </w:rPr>
        <w:t xml:space="preserve"> </w:t>
      </w:r>
      <w:r w:rsidRPr="001D12FB">
        <w:rPr>
          <w:rFonts w:cs="Sylfaen"/>
          <w:lang w:val="ka-GE"/>
        </w:rPr>
        <w:t>ახალი</w:t>
      </w:r>
      <w:r w:rsidRPr="001D12FB">
        <w:rPr>
          <w:lang w:val="ka-GE"/>
        </w:rPr>
        <w:t xml:space="preserve"> </w:t>
      </w:r>
      <w:r w:rsidRPr="001D12FB">
        <w:rPr>
          <w:rFonts w:cs="Sylfaen"/>
          <w:lang w:val="ka-GE"/>
        </w:rPr>
        <w:t>ელექტროგადამცემი</w:t>
      </w:r>
      <w:r w:rsidRPr="001D12FB">
        <w:rPr>
          <w:lang w:val="ka-GE"/>
        </w:rPr>
        <w:t xml:space="preserve"> </w:t>
      </w:r>
      <w:r w:rsidRPr="001D12FB">
        <w:rPr>
          <w:rFonts w:cs="Sylfaen"/>
          <w:lang w:val="ka-GE"/>
        </w:rPr>
        <w:t>ხაზის</w:t>
      </w:r>
      <w:r w:rsidRPr="001D12FB">
        <w:rPr>
          <w:lang w:val="ka-GE"/>
        </w:rPr>
        <w:t xml:space="preserve"> გამტარუნარიანობის ხელმისაწვდომი მოცულობის</w:t>
      </w:r>
      <w:r w:rsidR="002B2A1F" w:rsidRPr="001D12FB">
        <w:rPr>
          <w:lang w:val="ka-GE"/>
        </w:rPr>
        <w:t xml:space="preserve">, </w:t>
      </w:r>
      <w:r w:rsidR="001B07D9" w:rsidRPr="001D12FB">
        <w:rPr>
          <w:lang w:val="ka-GE"/>
        </w:rPr>
        <w:t>საექსპორტოდ ნებადართული მოცულობის</w:t>
      </w:r>
      <w:r w:rsidR="002B2A1F" w:rsidRPr="001D12FB">
        <w:rPr>
          <w:lang w:val="ka-GE"/>
        </w:rPr>
        <w:t>ა და სატრანზიტოდ ნებადართული გამტარუნარიანობის</w:t>
      </w:r>
      <w:r w:rsidR="001B07D9" w:rsidRPr="001D12FB">
        <w:rPr>
          <w:lang w:val="ka-GE"/>
        </w:rPr>
        <w:t xml:space="preserve">, </w:t>
      </w:r>
      <w:r w:rsidRPr="001D12FB">
        <w:rPr>
          <w:lang w:val="ka-GE"/>
        </w:rPr>
        <w:t xml:space="preserve"> წინასწარ დადგენილი წესით თანაბარ პირობებში განაწილება</w:t>
      </w:r>
      <w:r w:rsidR="00D03BF9" w:rsidRPr="001D12FB">
        <w:rPr>
          <w:lang w:val="ka-GE"/>
        </w:rPr>
        <w:t>.</w:t>
      </w:r>
      <w:r w:rsidRPr="001D12FB">
        <w:rPr>
          <w:lang w:val="ka-GE"/>
        </w:rPr>
        <w:t xml:space="preserve"> </w:t>
      </w:r>
    </w:p>
    <w:p w14:paraId="15093C59" w14:textId="77777777" w:rsidR="00A51A14" w:rsidRPr="001D12FB" w:rsidRDefault="00A51A14" w:rsidP="00592E0B">
      <w:pPr>
        <w:ind w:firstLine="720"/>
        <w:jc w:val="both"/>
        <w:rPr>
          <w:lang w:val="ka-GE"/>
        </w:rPr>
      </w:pPr>
      <w:r w:rsidRPr="001D12FB">
        <w:rPr>
          <w:lang w:val="ka-GE"/>
        </w:rPr>
        <w:t>4</w:t>
      </w:r>
      <w:r w:rsidRPr="001D12FB">
        <w:rPr>
          <w:b/>
          <w:lang w:val="ka-GE"/>
        </w:rPr>
        <w:t>.</w:t>
      </w:r>
      <w:r w:rsidRPr="001D12FB">
        <w:rPr>
          <w:lang w:val="ka-GE"/>
        </w:rPr>
        <w:t xml:space="preserve"> აუქციონის წესები ეფუძნება აუქციონის შედეგების მხარეთათვის სავალდებულო</w:t>
      </w:r>
      <w:r w:rsidR="00A162AA" w:rsidRPr="001D12FB">
        <w:rPr>
          <w:lang w:val="ka-GE"/>
        </w:rPr>
        <w:t>ე</w:t>
      </w:r>
      <w:r w:rsidRPr="001D12FB">
        <w:rPr>
          <w:lang w:val="ka-GE"/>
        </w:rPr>
        <w:t>ბის პრინციპს, რაც გულისხმობს გამარჯვებულად გამოვლენისთანავე, დისპეტჩერიზაციის ლიცენზიატის და გამარჯვებული მონაწილეების შესაბამისი ვალდებულებების (აუქციონის წესების და განაცხადის პირობების შესაბამისად) ძალაში შესვლის აუცილებელ პირობას.</w:t>
      </w:r>
    </w:p>
    <w:p w14:paraId="1E5CE3D2" w14:textId="77777777" w:rsidR="00A51A14" w:rsidRPr="001D12FB" w:rsidRDefault="00A51A14" w:rsidP="00592E0B">
      <w:pPr>
        <w:ind w:firstLine="720"/>
        <w:jc w:val="both"/>
        <w:rPr>
          <w:lang w:val="ka-GE"/>
        </w:rPr>
      </w:pPr>
    </w:p>
    <w:p w14:paraId="6C9CBFAF" w14:textId="77777777" w:rsidR="00A51A14" w:rsidRPr="001D12FB" w:rsidRDefault="00A51A14"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2. </w:t>
      </w:r>
      <w:r w:rsidRPr="001D12FB">
        <w:rPr>
          <w:rFonts w:ascii="Sylfaen" w:hAnsi="Sylfaen" w:cs="Sylfaen"/>
          <w:b/>
          <w:bCs/>
          <w:color w:val="0070C0"/>
          <w:sz w:val="22"/>
          <w:szCs w:val="22"/>
          <w:lang w:val="ka-GE"/>
        </w:rPr>
        <w:t>ტერმინთა</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განმარტება</w:t>
      </w:r>
    </w:p>
    <w:p w14:paraId="547298F4" w14:textId="77777777" w:rsidR="00A51A14" w:rsidRPr="001D12FB" w:rsidRDefault="00A51A14" w:rsidP="00592E0B">
      <w:pPr>
        <w:ind w:firstLine="720"/>
        <w:jc w:val="both"/>
        <w:rPr>
          <w:b/>
          <w:lang w:val="ka-GE"/>
        </w:rPr>
      </w:pPr>
      <w:r w:rsidRPr="001D12FB">
        <w:rPr>
          <w:b/>
          <w:lang w:val="ka-GE"/>
        </w:rPr>
        <w:t xml:space="preserve">1. </w:t>
      </w:r>
      <w:r w:rsidRPr="001D12FB">
        <w:rPr>
          <w:lang w:val="ka-GE"/>
        </w:rPr>
        <w:t>აუქციონის წესებში გამოყენებულ ტერმინებს გააჩნიათ შემდეგი მნიშვნელობა:</w:t>
      </w:r>
      <w:r w:rsidRPr="001D12FB">
        <w:rPr>
          <w:b/>
          <w:lang w:val="ka-GE"/>
        </w:rPr>
        <w:t xml:space="preserve"> </w:t>
      </w:r>
    </w:p>
    <w:p w14:paraId="4B62B68F" w14:textId="77777777" w:rsidR="00592E0B" w:rsidRPr="001D12FB" w:rsidRDefault="00A51A14"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lastRenderedPageBreak/>
        <w:t>ა)</w:t>
      </w:r>
      <w:r w:rsidR="00592E0B" w:rsidRPr="001D12FB">
        <w:rPr>
          <w:rFonts w:cs="Sylfaen"/>
          <w:lang w:val="ka-GE"/>
        </w:rPr>
        <w:t xml:space="preserve">„POA” (Product Offred by Auction) - არის </w:t>
      </w:r>
      <w:r w:rsidR="00592E0B" w:rsidRPr="001D12FB">
        <w:rPr>
          <w:rFonts w:eastAsia="Sylfaen"/>
          <w:lang w:val="ka-GE"/>
        </w:rPr>
        <w:t xml:space="preserve">აუქციონის წესით გასანაწილებელი მოცულობა აუქციონზე გამოცხადებული პერიოდისთვის. </w:t>
      </w:r>
      <w:r w:rsidR="00592E0B" w:rsidRPr="001D12FB">
        <w:rPr>
          <w:rFonts w:cs="Sylfaen"/>
          <w:lang w:val="ka-GE"/>
        </w:rPr>
        <w:t>„POA” შეიძლება იყოს</w:t>
      </w:r>
    </w:p>
    <w:p w14:paraId="250277B3" w14:textId="77777777" w:rsidR="00592E0B"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ა.ა) სისტემათაშორის</w:t>
      </w:r>
      <w:r w:rsidR="008D7BDC" w:rsidRPr="001D12FB">
        <w:rPr>
          <w:rFonts w:cs="Sylfaen"/>
          <w:lang w:val="ka-GE"/>
        </w:rPr>
        <w:t>ი</w:t>
      </w:r>
      <w:r w:rsidRPr="001D12FB">
        <w:rPr>
          <w:lang w:val="ka-GE"/>
        </w:rPr>
        <w:t xml:space="preserve"> </w:t>
      </w:r>
      <w:r w:rsidRPr="001D12FB">
        <w:rPr>
          <w:rFonts w:cs="Sylfaen"/>
          <w:lang w:val="ka-GE"/>
        </w:rPr>
        <w:t>ტრანზიტისთვის</w:t>
      </w:r>
      <w:r w:rsidRPr="001D12FB">
        <w:rPr>
          <w:lang w:val="ka-GE"/>
        </w:rPr>
        <w:t xml:space="preserve"> (</w:t>
      </w:r>
      <w:r w:rsidRPr="001D12FB">
        <w:rPr>
          <w:rFonts w:cs="Sylfaen"/>
          <w:lang w:val="ka-GE"/>
        </w:rPr>
        <w:t>გადადინებისთვის</w:t>
      </w:r>
      <w:r w:rsidRPr="001D12FB">
        <w:rPr>
          <w:lang w:val="ka-GE"/>
        </w:rPr>
        <w:t xml:space="preserve">) </w:t>
      </w:r>
      <w:r w:rsidRPr="001D12FB">
        <w:rPr>
          <w:rFonts w:cs="Sylfaen"/>
          <w:lang w:val="ka-GE"/>
        </w:rPr>
        <w:t>განკუთვნილი</w:t>
      </w:r>
      <w:r w:rsidRPr="001D12FB">
        <w:rPr>
          <w:lang w:val="ka-GE"/>
        </w:rPr>
        <w:t xml:space="preserve"> </w:t>
      </w:r>
      <w:r w:rsidRPr="001D12FB">
        <w:rPr>
          <w:rFonts w:cs="Sylfaen"/>
          <w:lang w:val="ka-GE"/>
        </w:rPr>
        <w:t>ახალი</w:t>
      </w:r>
      <w:r w:rsidRPr="001D12FB">
        <w:rPr>
          <w:lang w:val="ka-GE"/>
        </w:rPr>
        <w:t xml:space="preserve"> </w:t>
      </w:r>
      <w:r w:rsidRPr="001D12FB">
        <w:rPr>
          <w:rFonts w:cs="Sylfaen"/>
          <w:lang w:val="ka-GE"/>
        </w:rPr>
        <w:t>ელექტროგადამცემი</w:t>
      </w:r>
      <w:r w:rsidRPr="001D12FB">
        <w:rPr>
          <w:lang w:val="ka-GE"/>
        </w:rPr>
        <w:t xml:space="preserve"> </w:t>
      </w:r>
      <w:r w:rsidRPr="001D12FB">
        <w:rPr>
          <w:rFonts w:cs="Sylfaen"/>
          <w:lang w:val="ka-GE"/>
        </w:rPr>
        <w:t>ხაზის</w:t>
      </w:r>
      <w:r w:rsidRPr="001D12FB">
        <w:rPr>
          <w:lang w:val="ka-GE"/>
        </w:rPr>
        <w:t xml:space="preserve"> </w:t>
      </w:r>
      <w:r w:rsidRPr="001D12FB">
        <w:rPr>
          <w:rFonts w:cs="Sylfaen"/>
          <w:lang w:val="ka-GE"/>
        </w:rPr>
        <w:t>გამტარუნარიანობის ხელმისაწვდომი მოცულობა</w:t>
      </w:r>
    </w:p>
    <w:p w14:paraId="6AB6C925" w14:textId="77777777" w:rsidR="00592E0B"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ა.ბ) საექპსორტოდ ნებადართული მოცულობა ან</w:t>
      </w:r>
    </w:p>
    <w:p w14:paraId="014F7659" w14:textId="77777777" w:rsidR="00592E0B"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eastAsia="Sylfaen"/>
          <w:lang w:val="ka-GE"/>
        </w:rPr>
      </w:pPr>
      <w:r w:rsidRPr="001D12FB">
        <w:rPr>
          <w:rFonts w:cs="Sylfaen"/>
          <w:lang w:val="ka-GE"/>
        </w:rPr>
        <w:t>ა.გ) სატრანზიტოდ ნებადართული გამტარუნარიანობის მოცულობა</w:t>
      </w:r>
    </w:p>
    <w:p w14:paraId="607BE901" w14:textId="77777777" w:rsidR="00592E0B" w:rsidRPr="001D12FB" w:rsidRDefault="00A51A14"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 xml:space="preserve"> </w:t>
      </w:r>
    </w:p>
    <w:p w14:paraId="0CA6BFCE" w14:textId="77777777" w:rsidR="00A51A14"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 xml:space="preserve">ბ) </w:t>
      </w:r>
      <w:r w:rsidR="00A51A14" w:rsidRPr="001D12FB">
        <w:rPr>
          <w:rFonts w:cs="Sylfaen"/>
          <w:lang w:val="ka-GE"/>
        </w:rPr>
        <w:t>„პრეტენდენტი“</w:t>
      </w:r>
      <w:r w:rsidR="00A51A14" w:rsidRPr="001D12FB">
        <w:rPr>
          <w:rFonts w:cs="Sylfaen"/>
          <w:b/>
          <w:lang w:val="ka-GE"/>
        </w:rPr>
        <w:t xml:space="preserve"> – </w:t>
      </w:r>
      <w:r w:rsidR="00A51A14" w:rsidRPr="001D12FB">
        <w:rPr>
          <w:rFonts w:cs="Sylfaen"/>
          <w:lang w:val="ka-GE"/>
        </w:rPr>
        <w:t xml:space="preserve">ექსპორტიორი ან ტრანზიტის დამკვეთი საწარმო, რომლის </w:t>
      </w:r>
      <w:r w:rsidR="0054094C" w:rsidRPr="001D12FB">
        <w:rPr>
          <w:rFonts w:cs="Sylfaen"/>
          <w:lang w:val="ka-GE"/>
        </w:rPr>
        <w:t xml:space="preserve">მოთხოვნაც </w:t>
      </w:r>
      <w:r w:rsidR="00A51A14" w:rsidRPr="001D12FB">
        <w:rPr>
          <w:rFonts w:cs="Sylfaen"/>
          <w:lang w:val="ka-GE"/>
        </w:rPr>
        <w:t>„</w:t>
      </w:r>
      <w:r w:rsidR="001860E8" w:rsidRPr="001D12FB">
        <w:rPr>
          <w:rFonts w:cs="Sylfaen"/>
          <w:lang w:val="ka-GE"/>
        </w:rPr>
        <w:t>POA</w:t>
      </w:r>
      <w:r w:rsidR="00A51A14" w:rsidRPr="001D12FB">
        <w:rPr>
          <w:rFonts w:cs="Sylfaen"/>
          <w:lang w:val="ka-GE"/>
        </w:rPr>
        <w:t>”-ს</w:t>
      </w:r>
      <w:r w:rsidR="001860E8" w:rsidRPr="001D12FB">
        <w:rPr>
          <w:rFonts w:cs="Sylfaen"/>
          <w:lang w:val="ka-GE"/>
        </w:rPr>
        <w:t xml:space="preserve"> </w:t>
      </w:r>
      <w:r w:rsidR="00A51A14" w:rsidRPr="001D12FB">
        <w:rPr>
          <w:rFonts w:cs="Sylfaen"/>
          <w:lang w:val="ka-GE"/>
        </w:rPr>
        <w:t>მოსაპოვებ</w:t>
      </w:r>
      <w:r w:rsidR="00E0605D" w:rsidRPr="001D12FB">
        <w:rPr>
          <w:rFonts w:cs="Sylfaen"/>
          <w:lang w:val="ka-GE"/>
        </w:rPr>
        <w:t xml:space="preserve">ელ აუქციონში მონაწილეობის მისაღებად </w:t>
      </w:r>
      <w:r w:rsidR="00A51A14" w:rsidRPr="001D12FB">
        <w:rPr>
          <w:rFonts w:cs="Sylfaen"/>
          <w:lang w:val="ka-GE"/>
        </w:rPr>
        <w:t xml:space="preserve">წარმოდგენილი იქნა </w:t>
      </w:r>
      <w:r w:rsidR="00901D1F" w:rsidRPr="001D12FB">
        <w:rPr>
          <w:rFonts w:cs="Sylfaen"/>
          <w:lang w:val="ka-GE"/>
        </w:rPr>
        <w:t>დისპეტჩერიზაციის ლიცენზიანტთან და</w:t>
      </w:r>
      <w:r w:rsidR="00E0605D" w:rsidRPr="001D12FB">
        <w:rPr>
          <w:rFonts w:cs="Sylfaen"/>
          <w:lang w:val="ka-GE"/>
        </w:rPr>
        <w:t xml:space="preserve"> რომელიც დიპეჩერიზაციის ლიცენზიანტმა </w:t>
      </w:r>
      <w:r w:rsidR="00901D1F" w:rsidRPr="001D12FB">
        <w:rPr>
          <w:rFonts w:cs="Sylfaen"/>
          <w:lang w:val="ka-GE"/>
        </w:rPr>
        <w:t xml:space="preserve"> დ</w:t>
      </w:r>
      <w:r w:rsidR="00E0605D" w:rsidRPr="001D12FB">
        <w:rPr>
          <w:rFonts w:cs="Sylfaen"/>
          <w:lang w:val="ka-GE"/>
        </w:rPr>
        <w:t>აარეგისტრირ</w:t>
      </w:r>
      <w:r w:rsidR="00901D1F" w:rsidRPr="001D12FB">
        <w:rPr>
          <w:rFonts w:cs="Sylfaen"/>
          <w:lang w:val="ka-GE"/>
        </w:rPr>
        <w:t>ა შესაბამის ვებ-პლ</w:t>
      </w:r>
      <w:r w:rsidR="00A162AA" w:rsidRPr="001D12FB">
        <w:rPr>
          <w:rFonts w:cs="Sylfaen"/>
          <w:lang w:val="ka-GE"/>
        </w:rPr>
        <w:t>ა</w:t>
      </w:r>
      <w:r w:rsidR="00901D1F" w:rsidRPr="001D12FB">
        <w:rPr>
          <w:rFonts w:cs="Sylfaen"/>
          <w:lang w:val="ka-GE"/>
        </w:rPr>
        <w:t>ტფორმაზე</w:t>
      </w:r>
      <w:r w:rsidR="00A51A14" w:rsidRPr="001D12FB">
        <w:rPr>
          <w:rFonts w:cs="Sylfaen"/>
          <w:lang w:val="ka-GE"/>
        </w:rPr>
        <w:t>;</w:t>
      </w:r>
    </w:p>
    <w:p w14:paraId="74190B1D" w14:textId="77777777" w:rsidR="00901D1F"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გ</w:t>
      </w:r>
      <w:r w:rsidR="00A51A14" w:rsidRPr="001D12FB">
        <w:rPr>
          <w:rFonts w:cs="Sylfaen"/>
          <w:lang w:val="ka-GE"/>
        </w:rPr>
        <w:t>) „მონაწილე“</w:t>
      </w:r>
      <w:r w:rsidR="00A51A14" w:rsidRPr="001D12FB">
        <w:rPr>
          <w:rFonts w:cs="Sylfaen"/>
          <w:b/>
          <w:lang w:val="ka-GE"/>
        </w:rPr>
        <w:t xml:space="preserve"> – </w:t>
      </w:r>
      <w:r w:rsidR="00901D1F" w:rsidRPr="001D12FB">
        <w:rPr>
          <w:rFonts w:cs="Sylfaen"/>
          <w:lang w:val="ka-GE"/>
        </w:rPr>
        <w:t xml:space="preserve">პრეტენდენტი, რომელმაც გააკეთა </w:t>
      </w:r>
      <w:r w:rsidR="00BF63A7" w:rsidRPr="001D12FB">
        <w:rPr>
          <w:rFonts w:cs="Sylfaen"/>
          <w:lang w:val="ka-GE"/>
        </w:rPr>
        <w:t>განაცხადი</w:t>
      </w:r>
      <w:r w:rsidR="00901D1F" w:rsidRPr="001D12FB">
        <w:rPr>
          <w:rFonts w:cs="Sylfaen"/>
          <w:lang w:val="ka-GE"/>
        </w:rPr>
        <w:t xml:space="preserve"> </w:t>
      </w:r>
      <w:r w:rsidR="001860E8" w:rsidRPr="001D12FB">
        <w:rPr>
          <w:rFonts w:cs="Sylfaen"/>
          <w:lang w:val="ka-GE"/>
        </w:rPr>
        <w:t>POA</w:t>
      </w:r>
      <w:r w:rsidR="00901D1F" w:rsidRPr="001D12FB">
        <w:rPr>
          <w:rFonts w:cs="Sylfaen"/>
          <w:lang w:val="ka-GE"/>
        </w:rPr>
        <w:t>-ს</w:t>
      </w:r>
      <w:r w:rsidR="001860E8" w:rsidRPr="001D12FB">
        <w:rPr>
          <w:rFonts w:cs="Sylfaen"/>
          <w:lang w:val="ka-GE"/>
        </w:rPr>
        <w:t xml:space="preserve"> </w:t>
      </w:r>
      <w:r w:rsidR="00BF63A7" w:rsidRPr="001D12FB">
        <w:rPr>
          <w:rFonts w:cs="Sylfaen"/>
          <w:lang w:val="ka-GE"/>
        </w:rPr>
        <w:t xml:space="preserve">მოსაპოვებლად </w:t>
      </w:r>
      <w:r w:rsidR="00901D1F" w:rsidRPr="001D12FB">
        <w:rPr>
          <w:rFonts w:cs="Sylfaen"/>
          <w:lang w:val="ka-GE"/>
        </w:rPr>
        <w:t>შესაბამის აუქცონზე ვებ-პლატფორმის მეშვეობით</w:t>
      </w:r>
      <w:r w:rsidR="00901D1F" w:rsidRPr="001D12FB">
        <w:rPr>
          <w:rFonts w:cs="Sylfaen"/>
          <w:b/>
          <w:lang w:val="ka-GE"/>
        </w:rPr>
        <w:t xml:space="preserve"> </w:t>
      </w:r>
    </w:p>
    <w:p w14:paraId="7FCC4A19" w14:textId="77777777" w:rsidR="00862AC7"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 xml:space="preserve">დ) </w:t>
      </w:r>
      <w:r w:rsidR="00A51A14" w:rsidRPr="001D12FB">
        <w:rPr>
          <w:rFonts w:cs="Sylfaen"/>
          <w:lang w:val="ka-GE"/>
        </w:rPr>
        <w:t>აუქციონი</w:t>
      </w:r>
      <w:r w:rsidR="00A51A14" w:rsidRPr="001D12FB">
        <w:rPr>
          <w:rFonts w:cs="Sylfaen"/>
          <w:b/>
          <w:lang w:val="ka-GE"/>
        </w:rPr>
        <w:t xml:space="preserve"> –</w:t>
      </w:r>
      <w:r w:rsidR="00A51A14" w:rsidRPr="001D12FB">
        <w:rPr>
          <w:rFonts w:cs="Sylfaen"/>
          <w:lang w:val="ka-GE"/>
        </w:rPr>
        <w:t xml:space="preserve"> გულისხმობს აუქციონს, რომელიც ტარდება </w:t>
      </w:r>
      <w:r w:rsidR="00862AC7" w:rsidRPr="001D12FB">
        <w:rPr>
          <w:rFonts w:cs="Sylfaen"/>
          <w:lang w:val="ka-GE"/>
        </w:rPr>
        <w:t>სპეციალური ვებ პლატფირმის გამოყენებით POA-ს შესაბამისი კომპონენტის გასანაწილებლად:</w:t>
      </w:r>
    </w:p>
    <w:p w14:paraId="5B4396F1" w14:textId="77777777" w:rsidR="00862AC7" w:rsidRPr="001D12FB" w:rsidRDefault="00862AC7"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დ). „ა“ საანგარიშო პერიოდზე-შესაბამისი საანგარიშო პერიოდის პირველი დღიდან ბოლო დღის ცათვლით პერიოდისთვის (ან საანგარიშო პერიოდის შიგნით ცალკეული დრეებისთვის რამდენიმე მომდევნო (მიუხედავად თანმიმდევრობისა)) საანგარიშო პერიოდისთვის;</w:t>
      </w:r>
    </w:p>
    <w:p w14:paraId="4B02911D" w14:textId="77777777" w:rsidR="00862AC7" w:rsidRPr="001D12FB" w:rsidRDefault="00862AC7"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დ). „ბ“ საანგარიშო პერიოდის ნაწილზე-მოცემული საანგარისოპერიოდის შიგნით ცალკეული დღეებისთვის ან/და მისი ნაწილისთვის (ასეთის არსებობის შემთხვევაში).</w:t>
      </w:r>
      <w:r w:rsidR="0001016A" w:rsidRPr="001D12FB">
        <w:rPr>
          <w:rFonts w:cs="Sylfaen"/>
          <w:lang w:val="ka-GE"/>
        </w:rPr>
        <w:t xml:space="preserve"> (12.04.16</w:t>
      </w:r>
      <w:r w:rsidR="00B90B78" w:rsidRPr="001D12FB">
        <w:rPr>
          <w:rFonts w:cs="Sylfaen"/>
          <w:lang w:val="ka-GE"/>
        </w:rPr>
        <w:t xml:space="preserve"> N208</w:t>
      </w:r>
      <w:r w:rsidR="0001016A" w:rsidRPr="001D12FB">
        <w:rPr>
          <w:rFonts w:cs="Sylfaen"/>
          <w:lang w:val="ka-GE"/>
        </w:rPr>
        <w:t>)</w:t>
      </w:r>
    </w:p>
    <w:p w14:paraId="3C85DF26" w14:textId="77777777" w:rsidR="00A51A14"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 xml:space="preserve">ე) </w:t>
      </w:r>
      <w:r w:rsidR="00A51A14" w:rsidRPr="001D12FB">
        <w:rPr>
          <w:rFonts w:cs="Sylfaen"/>
          <w:lang w:val="ka-GE"/>
        </w:rPr>
        <w:t>განაცხადი</w:t>
      </w:r>
      <w:r w:rsidR="00A51A14" w:rsidRPr="001D12FB">
        <w:rPr>
          <w:rFonts w:cs="Sylfaen"/>
          <w:b/>
          <w:lang w:val="ka-GE"/>
        </w:rPr>
        <w:t xml:space="preserve"> – </w:t>
      </w:r>
      <w:r w:rsidR="00A51A14" w:rsidRPr="001D12FB">
        <w:rPr>
          <w:rFonts w:cs="Sylfaen"/>
          <w:lang w:val="ka-GE"/>
        </w:rPr>
        <w:t xml:space="preserve">გულისხმობს </w:t>
      </w:r>
      <w:r w:rsidR="00BF63A7" w:rsidRPr="001D12FB">
        <w:rPr>
          <w:rFonts w:cs="Sylfaen"/>
          <w:lang w:val="ka-GE"/>
        </w:rPr>
        <w:t xml:space="preserve">გამოქვეყნებულ </w:t>
      </w:r>
      <w:r w:rsidR="00A51A14" w:rsidRPr="001D12FB">
        <w:rPr>
          <w:rFonts w:cs="Sylfaen"/>
          <w:lang w:val="ka-GE"/>
        </w:rPr>
        <w:t xml:space="preserve">აუქციონზე მონაწილის </w:t>
      </w:r>
      <w:r w:rsidR="00F605AB" w:rsidRPr="001D12FB">
        <w:rPr>
          <w:rFonts w:cs="Sylfaen"/>
          <w:lang w:val="ka-GE"/>
        </w:rPr>
        <w:t xml:space="preserve">მიერ მოთხოვნილ </w:t>
      </w:r>
      <w:r w:rsidR="001860E8" w:rsidRPr="001D12FB">
        <w:rPr>
          <w:rFonts w:cs="Sylfaen"/>
          <w:lang w:val="ka-GE"/>
        </w:rPr>
        <w:t>POA</w:t>
      </w:r>
      <w:r w:rsidR="00F605AB" w:rsidRPr="001D12FB">
        <w:rPr>
          <w:rFonts w:cs="Sylfaen"/>
          <w:lang w:val="ka-GE"/>
        </w:rPr>
        <w:t xml:space="preserve">-ს მოცულობას და დამატებითი საფასურის </w:t>
      </w:r>
      <w:r w:rsidR="00A51A14" w:rsidRPr="001D12FB">
        <w:rPr>
          <w:rFonts w:cs="Sylfaen"/>
          <w:lang w:val="ka-GE"/>
        </w:rPr>
        <w:t>შემოთავაზებას გამოსახულს ლარში 1 მგვტ.სთ-ის მოცულობის ელექტროენერგიის გადაცემის უფლების მინიჭებისათვის, რომელიც წარდგენილი უნდა იყოს აუქციონის წესებით დადგენილი მოთხოვნების შესაბამისად;</w:t>
      </w:r>
    </w:p>
    <w:p w14:paraId="76CE97EF" w14:textId="77777777" w:rsidR="00A51A14"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 xml:space="preserve">ვ) </w:t>
      </w:r>
      <w:r w:rsidR="00A51A14" w:rsidRPr="001D12FB">
        <w:rPr>
          <w:rFonts w:cs="Sylfaen"/>
          <w:lang w:val="ka-GE"/>
        </w:rPr>
        <w:t>საბოლოო</w:t>
      </w:r>
      <w:r w:rsidR="00A51A14" w:rsidRPr="001D12FB">
        <w:rPr>
          <w:lang w:val="ka-GE"/>
        </w:rPr>
        <w:t xml:space="preserve"> </w:t>
      </w:r>
      <w:r w:rsidR="00A51A14" w:rsidRPr="001D12FB">
        <w:rPr>
          <w:rFonts w:cs="Sylfaen"/>
          <w:lang w:val="ka-GE"/>
        </w:rPr>
        <w:t>ფასი</w:t>
      </w:r>
      <w:r w:rsidR="00A51A14" w:rsidRPr="001D12FB">
        <w:rPr>
          <w:b/>
          <w:lang w:val="ka-GE"/>
        </w:rPr>
        <w:t>–</w:t>
      </w:r>
      <w:r w:rsidR="00A51A14" w:rsidRPr="001D12FB">
        <w:rPr>
          <w:lang w:val="ka-GE"/>
        </w:rPr>
        <w:t xml:space="preserve"> </w:t>
      </w:r>
      <w:r w:rsidR="00A51A14" w:rsidRPr="001D12FB">
        <w:rPr>
          <w:rFonts w:cs="Sylfaen"/>
          <w:lang w:val="ka-GE"/>
        </w:rPr>
        <w:t>გულისხმობს</w:t>
      </w:r>
      <w:r w:rsidR="00A51A14" w:rsidRPr="001D12FB">
        <w:rPr>
          <w:lang w:val="ka-GE"/>
        </w:rPr>
        <w:t xml:space="preserve"> </w:t>
      </w:r>
      <w:r w:rsidR="00A51A14" w:rsidRPr="001D12FB">
        <w:rPr>
          <w:rFonts w:cs="Sylfaen"/>
          <w:lang w:val="ka-GE"/>
        </w:rPr>
        <w:t>აუქციონის</w:t>
      </w:r>
      <w:r w:rsidR="00A51A14" w:rsidRPr="001D12FB">
        <w:rPr>
          <w:lang w:val="ka-GE"/>
        </w:rPr>
        <w:t xml:space="preserve"> </w:t>
      </w:r>
      <w:r w:rsidR="00A51A14" w:rsidRPr="001D12FB">
        <w:rPr>
          <w:rFonts w:cs="Sylfaen"/>
          <w:lang w:val="ka-GE"/>
        </w:rPr>
        <w:t>წესების</w:t>
      </w:r>
      <w:r w:rsidR="00A51A14" w:rsidRPr="001D12FB">
        <w:rPr>
          <w:lang w:val="ka-GE"/>
        </w:rPr>
        <w:t xml:space="preserve"> </w:t>
      </w:r>
      <w:r w:rsidR="00A51A14" w:rsidRPr="001D12FB">
        <w:rPr>
          <w:rFonts w:cs="Sylfaen"/>
          <w:lang w:val="ka-GE"/>
        </w:rPr>
        <w:t>შესაბამისად</w:t>
      </w:r>
      <w:r w:rsidR="00A51A14" w:rsidRPr="001D12FB">
        <w:rPr>
          <w:lang w:val="ka-GE"/>
        </w:rPr>
        <w:t xml:space="preserve"> </w:t>
      </w:r>
      <w:r w:rsidR="00A51A14" w:rsidRPr="001D12FB">
        <w:rPr>
          <w:rFonts w:cs="Sylfaen"/>
          <w:lang w:val="ka-GE"/>
        </w:rPr>
        <w:t>მონაწილის მიერ ლარში დაფიქსირებულ</w:t>
      </w:r>
      <w:r w:rsidR="00A51A14" w:rsidRPr="001D12FB">
        <w:rPr>
          <w:lang w:val="ka-GE"/>
        </w:rPr>
        <w:t xml:space="preserve"> </w:t>
      </w:r>
      <w:r w:rsidR="00A51A14" w:rsidRPr="001D12FB">
        <w:rPr>
          <w:rFonts w:cs="Sylfaen"/>
          <w:lang w:val="ka-GE"/>
        </w:rPr>
        <w:t>ღირებულებას</w:t>
      </w:r>
      <w:r w:rsidR="00A51A14" w:rsidRPr="001D12FB">
        <w:rPr>
          <w:lang w:val="ka-GE"/>
        </w:rPr>
        <w:t xml:space="preserve"> 1 </w:t>
      </w:r>
      <w:r w:rsidR="00A51A14" w:rsidRPr="001D12FB">
        <w:rPr>
          <w:rFonts w:cs="Sylfaen"/>
          <w:lang w:val="ka-GE"/>
        </w:rPr>
        <w:t>მგვტ</w:t>
      </w:r>
      <w:r w:rsidR="00A51A14" w:rsidRPr="001D12FB">
        <w:rPr>
          <w:lang w:val="ka-GE"/>
        </w:rPr>
        <w:t>.</w:t>
      </w:r>
      <w:r w:rsidR="00A51A14" w:rsidRPr="001D12FB">
        <w:rPr>
          <w:rFonts w:cs="Sylfaen"/>
          <w:lang w:val="ka-GE"/>
        </w:rPr>
        <w:t>სთ</w:t>
      </w:r>
      <w:r w:rsidR="00A51A14" w:rsidRPr="001D12FB">
        <w:rPr>
          <w:lang w:val="ka-GE"/>
        </w:rPr>
        <w:t>-</w:t>
      </w:r>
      <w:r w:rsidR="00A51A14" w:rsidRPr="001D12FB">
        <w:rPr>
          <w:rFonts w:cs="Sylfaen"/>
          <w:lang w:val="ka-GE"/>
        </w:rPr>
        <w:t>ის</w:t>
      </w:r>
      <w:r w:rsidR="00A51A14" w:rsidRPr="001D12FB">
        <w:rPr>
          <w:lang w:val="ka-GE"/>
        </w:rPr>
        <w:t xml:space="preserve"> </w:t>
      </w:r>
      <w:r w:rsidR="00A51A14" w:rsidRPr="001D12FB">
        <w:rPr>
          <w:rFonts w:cs="Sylfaen"/>
          <w:lang w:val="ka-GE"/>
        </w:rPr>
        <w:t>მოცულობის</w:t>
      </w:r>
      <w:r w:rsidR="00A51A14" w:rsidRPr="001D12FB">
        <w:rPr>
          <w:lang w:val="ka-GE"/>
        </w:rPr>
        <w:t xml:space="preserve"> </w:t>
      </w:r>
      <w:r w:rsidR="00A51A14" w:rsidRPr="001D12FB">
        <w:rPr>
          <w:rFonts w:cs="Sylfaen"/>
          <w:lang w:val="ka-GE"/>
        </w:rPr>
        <w:t>ელექტროენერგიის</w:t>
      </w:r>
      <w:r w:rsidR="00A51A14" w:rsidRPr="001D12FB">
        <w:rPr>
          <w:lang w:val="ka-GE"/>
        </w:rPr>
        <w:t xml:space="preserve"> </w:t>
      </w:r>
      <w:r w:rsidR="00A51A14" w:rsidRPr="001D12FB">
        <w:rPr>
          <w:rFonts w:cs="Sylfaen"/>
          <w:lang w:val="ka-GE"/>
        </w:rPr>
        <w:t>გადაცემის</w:t>
      </w:r>
      <w:r w:rsidR="00A51A14" w:rsidRPr="001D12FB">
        <w:rPr>
          <w:lang w:val="ka-GE"/>
        </w:rPr>
        <w:t xml:space="preserve"> </w:t>
      </w:r>
      <w:r w:rsidR="00A51A14" w:rsidRPr="001D12FB">
        <w:rPr>
          <w:rFonts w:cs="Sylfaen"/>
          <w:lang w:val="ka-GE"/>
        </w:rPr>
        <w:t>უფლების</w:t>
      </w:r>
      <w:r w:rsidR="00A51A14" w:rsidRPr="001D12FB">
        <w:rPr>
          <w:lang w:val="ka-GE"/>
        </w:rPr>
        <w:t xml:space="preserve"> </w:t>
      </w:r>
      <w:r w:rsidR="00A51A14" w:rsidRPr="001D12FB">
        <w:rPr>
          <w:rFonts w:cs="Sylfaen"/>
          <w:lang w:val="ka-GE"/>
        </w:rPr>
        <w:t>მინიჭებისათვის</w:t>
      </w:r>
      <w:r w:rsidR="00A51A14" w:rsidRPr="001D12FB">
        <w:rPr>
          <w:lang w:val="ka-GE"/>
        </w:rPr>
        <w:t xml:space="preserve">, </w:t>
      </w:r>
      <w:r w:rsidR="00FF7A24" w:rsidRPr="001D12FB">
        <w:rPr>
          <w:rFonts w:cs="Sylfaen"/>
          <w:lang w:val="ka-GE"/>
        </w:rPr>
        <w:t xml:space="preserve">რომლის გადახდაზეც თანახმაა მონაწილე </w:t>
      </w:r>
      <w:r w:rsidR="00A51A14" w:rsidRPr="001D12FB">
        <w:rPr>
          <w:rFonts w:cs="Sylfaen"/>
          <w:lang w:val="ka-GE"/>
        </w:rPr>
        <w:t>აუქციონში</w:t>
      </w:r>
      <w:r w:rsidR="00A51A14" w:rsidRPr="001D12FB">
        <w:rPr>
          <w:lang w:val="ka-GE"/>
        </w:rPr>
        <w:t xml:space="preserve"> </w:t>
      </w:r>
      <w:r w:rsidR="00A51A14" w:rsidRPr="001D12FB">
        <w:rPr>
          <w:rFonts w:cs="Sylfaen"/>
          <w:lang w:val="ka-GE"/>
        </w:rPr>
        <w:t>გამარჯვების</w:t>
      </w:r>
      <w:r w:rsidR="00A51A14" w:rsidRPr="001D12FB">
        <w:rPr>
          <w:lang w:val="ka-GE"/>
        </w:rPr>
        <w:t xml:space="preserve"> </w:t>
      </w:r>
      <w:r w:rsidR="00A51A14" w:rsidRPr="001D12FB">
        <w:rPr>
          <w:rFonts w:cs="Sylfaen"/>
          <w:lang w:val="ka-GE"/>
        </w:rPr>
        <w:t>შემთხვევაში</w:t>
      </w:r>
      <w:r w:rsidR="00A51A14" w:rsidRPr="001D12FB">
        <w:rPr>
          <w:lang w:val="ka-GE"/>
        </w:rPr>
        <w:t>.</w:t>
      </w:r>
      <w:r w:rsidR="00A51A14" w:rsidRPr="001D12FB">
        <w:rPr>
          <w:rFonts w:cs="Sylfaen"/>
          <w:lang w:val="ka-GE"/>
        </w:rPr>
        <w:t xml:space="preserve"> </w:t>
      </w:r>
    </w:p>
    <w:p w14:paraId="6EA79193" w14:textId="77777777" w:rsidR="00A51A14" w:rsidRPr="001D12FB" w:rsidRDefault="00A51A14"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ზ) გადაცემის უფლება – გულისხმობს „CAA”-ს სრული მოცულობის ან ნაწილის გამოყენების უფლებას;</w:t>
      </w:r>
    </w:p>
    <w:p w14:paraId="2D88A805" w14:textId="77777777" w:rsidR="00260147"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თ</w:t>
      </w:r>
      <w:r w:rsidR="00260147" w:rsidRPr="001D12FB">
        <w:rPr>
          <w:rFonts w:cs="Sylfaen"/>
          <w:lang w:val="ka-GE"/>
        </w:rPr>
        <w:t>) ექსპორტის უფლება - გულისხმობს საექსპორტოდ ნებადართული მოცულობის სრულად ან მისი ნაწილის გამოყენების უფლებას</w:t>
      </w:r>
    </w:p>
    <w:p w14:paraId="6EA285C8" w14:textId="77777777" w:rsidR="00A51A14"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cs="Sylfaen"/>
          <w:lang w:val="ka-GE"/>
        </w:rPr>
        <w:t xml:space="preserve">ი) </w:t>
      </w:r>
      <w:r w:rsidR="00A51A14" w:rsidRPr="001D12FB">
        <w:rPr>
          <w:rFonts w:cs="Sylfaen"/>
          <w:lang w:val="ka-GE"/>
        </w:rPr>
        <w:t xml:space="preserve">გამარჯვებული მონაწილე – არის მონაწილე, რომელმაც მოიპოვა </w:t>
      </w:r>
      <w:r w:rsidR="00685727" w:rsidRPr="001D12FB">
        <w:rPr>
          <w:rFonts w:cs="Sylfaen"/>
          <w:lang w:val="ka-GE"/>
        </w:rPr>
        <w:t>POA-ს შესაბამისი კომპონენტის მოცულობა</w:t>
      </w:r>
      <w:r w:rsidR="00A51A14" w:rsidRPr="001D12FB">
        <w:rPr>
          <w:rFonts w:cs="Sylfaen"/>
          <w:lang w:val="ka-GE"/>
        </w:rPr>
        <w:t>;</w:t>
      </w:r>
    </w:p>
    <w:p w14:paraId="6BF32BCF" w14:textId="77777777" w:rsidR="00A51A14" w:rsidRPr="001D12FB" w:rsidRDefault="00592E0B"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lang w:val="ka-GE"/>
        </w:rPr>
      </w:pPr>
      <w:r w:rsidRPr="001D12FB">
        <w:rPr>
          <w:rFonts w:cs="Sylfaen"/>
          <w:lang w:val="ka-GE"/>
        </w:rPr>
        <w:t xml:space="preserve">კ) </w:t>
      </w:r>
      <w:r w:rsidR="00A51A14" w:rsidRPr="001D12FB">
        <w:rPr>
          <w:rFonts w:cs="Sylfaen"/>
          <w:lang w:val="ka-GE"/>
        </w:rPr>
        <w:t>აუქციონის ვებ</w:t>
      </w:r>
      <w:r w:rsidR="00901D1F" w:rsidRPr="001D12FB">
        <w:rPr>
          <w:rFonts w:cs="Sylfaen"/>
          <w:lang w:val="ka-GE"/>
        </w:rPr>
        <w:t>-პლატფორმა</w:t>
      </w:r>
      <w:r w:rsidR="00A51A14" w:rsidRPr="001D12FB">
        <w:rPr>
          <w:rFonts w:cs="Sylfaen"/>
          <w:lang w:val="ka-GE"/>
        </w:rPr>
        <w:t xml:space="preserve">– </w:t>
      </w:r>
      <w:r w:rsidR="00901D1F" w:rsidRPr="001D12FB">
        <w:fldChar w:fldCharType="begin"/>
      </w:r>
      <w:r w:rsidR="00901D1F" w:rsidRPr="001D12FB">
        <w:rPr>
          <w:lang w:val="ka-GE"/>
        </w:rPr>
        <w:instrText>HYPERLINK "http://www.gcat.com.ge"</w:instrText>
      </w:r>
      <w:r w:rsidR="00901D1F" w:rsidRPr="001D12FB">
        <w:fldChar w:fldCharType="separate"/>
      </w:r>
      <w:r w:rsidR="00901D1F" w:rsidRPr="001D12FB">
        <w:rPr>
          <w:rStyle w:val="Hyperlink"/>
          <w:rFonts w:cs="Sylfaen"/>
          <w:color w:val="auto"/>
          <w:lang w:val="ka-GE"/>
        </w:rPr>
        <w:t>www.gcat.com.ge</w:t>
      </w:r>
      <w:r w:rsidR="00901D1F" w:rsidRPr="001D12FB">
        <w:fldChar w:fldCharType="end"/>
      </w:r>
      <w:r w:rsidR="00A51A14" w:rsidRPr="001D12FB">
        <w:rPr>
          <w:lang w:val="ka-GE"/>
        </w:rPr>
        <w:t>;</w:t>
      </w:r>
    </w:p>
    <w:p w14:paraId="6AE4A29A" w14:textId="77777777" w:rsidR="007E6433" w:rsidRPr="001D12FB" w:rsidRDefault="007E6433"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eastAsia="Sylfaen"/>
          <w:lang w:val="ka-GE"/>
        </w:rPr>
      </w:pPr>
    </w:p>
    <w:p w14:paraId="603ED844" w14:textId="77777777" w:rsidR="00F0350D" w:rsidRPr="001D12FB" w:rsidRDefault="00A51A14"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eastAsia="Sylfaen"/>
          <w:lang w:val="ka-GE"/>
        </w:rPr>
      </w:pPr>
      <w:r w:rsidRPr="001D12FB">
        <w:rPr>
          <w:rFonts w:eastAsia="Sylfaen"/>
          <w:lang w:val="ka-GE"/>
        </w:rPr>
        <w:t>ლ)</w:t>
      </w:r>
      <w:r w:rsidR="00255819" w:rsidRPr="001D12FB">
        <w:rPr>
          <w:rFonts w:eastAsia="Sylfaen"/>
          <w:lang w:val="ka-GE"/>
        </w:rPr>
        <w:t xml:space="preserve"> </w:t>
      </w:r>
      <w:r w:rsidR="002E442F" w:rsidRPr="001D12FB">
        <w:rPr>
          <w:rFonts w:eastAsia="Sylfaen"/>
          <w:b/>
          <w:lang w:val="ka-GE"/>
        </w:rPr>
        <w:t>სამუშაო</w:t>
      </w:r>
      <w:r w:rsidR="00255819" w:rsidRPr="001D12FB">
        <w:rPr>
          <w:rFonts w:eastAsia="Sylfaen"/>
          <w:b/>
          <w:lang w:val="ka-GE"/>
        </w:rPr>
        <w:t xml:space="preserve"> დღე</w:t>
      </w:r>
      <w:r w:rsidR="00255819" w:rsidRPr="001D12FB">
        <w:rPr>
          <w:rFonts w:eastAsia="Sylfaen"/>
          <w:lang w:val="ka-GE"/>
        </w:rPr>
        <w:t xml:space="preserve"> - ყოველი იმ კალენდარული დღის 09:00 საათიდან 18:00 საათის </w:t>
      </w:r>
      <w:r w:rsidR="00592E0B" w:rsidRPr="001D12FB">
        <w:rPr>
          <w:rFonts w:eastAsia="Sylfaen"/>
          <w:lang w:val="ka-GE"/>
        </w:rPr>
        <w:t>ჩათვ</w:t>
      </w:r>
      <w:r w:rsidR="00255819" w:rsidRPr="001D12FB">
        <w:rPr>
          <w:rFonts w:eastAsia="Sylfaen"/>
          <w:lang w:val="ka-GE"/>
        </w:rPr>
        <w:t xml:space="preserve">ლით </w:t>
      </w:r>
      <w:r w:rsidR="00592E0B" w:rsidRPr="001D12FB">
        <w:rPr>
          <w:rFonts w:eastAsia="Sylfaen"/>
          <w:lang w:val="ka-GE"/>
        </w:rPr>
        <w:t>პერი</w:t>
      </w:r>
      <w:r w:rsidR="00255819" w:rsidRPr="001D12FB">
        <w:rPr>
          <w:rFonts w:eastAsia="Sylfaen"/>
          <w:lang w:val="ka-GE"/>
        </w:rPr>
        <w:t xml:space="preserve">ოდი, რომელიც საქართველოს კანონმდებლობის შესაბამისად </w:t>
      </w:r>
      <w:r w:rsidR="00A162AA" w:rsidRPr="001D12FB">
        <w:rPr>
          <w:rFonts w:eastAsia="Sylfaen"/>
          <w:lang w:val="ka-GE"/>
        </w:rPr>
        <w:t xml:space="preserve"> </w:t>
      </w:r>
      <w:r w:rsidR="00255819" w:rsidRPr="001D12FB">
        <w:rPr>
          <w:rFonts w:eastAsia="Sylfaen"/>
          <w:lang w:val="ka-GE"/>
        </w:rPr>
        <w:t xml:space="preserve">არ არის უქმე ან დასვენების დღე. ამ წესების მიზნებისათის სამუშაო დღის ათვლა ხდება </w:t>
      </w:r>
      <w:r w:rsidR="00A162AA" w:rsidRPr="001D12FB">
        <w:rPr>
          <w:rFonts w:eastAsia="Sylfaen"/>
          <w:lang w:val="ka-GE"/>
        </w:rPr>
        <w:t xml:space="preserve"> </w:t>
      </w:r>
      <w:r w:rsidR="00255819" w:rsidRPr="001D12FB">
        <w:rPr>
          <w:rFonts w:eastAsia="Sylfaen"/>
          <w:lang w:val="ka-GE"/>
        </w:rPr>
        <w:t xml:space="preserve">შემდეგი დღიდან, ხოლო დათქმული სამუშაო დღეების რაოდენობის ამოწურვა ხდება რიგით ბოლო სამუშაო დღის დასრულებისთანავე. </w:t>
      </w:r>
      <w:r w:rsidRPr="001D12FB">
        <w:rPr>
          <w:rFonts w:eastAsia="Sylfaen"/>
          <w:lang w:val="ka-GE"/>
        </w:rPr>
        <w:t xml:space="preserve"> </w:t>
      </w:r>
    </w:p>
    <w:p w14:paraId="65FB9F50" w14:textId="77777777" w:rsidR="00C83B82" w:rsidRPr="001D12FB" w:rsidRDefault="00F0350D"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eastAsia="Sylfaen"/>
          <w:lang w:val="ka-GE"/>
        </w:rPr>
      </w:pPr>
      <w:r w:rsidRPr="001D12FB">
        <w:rPr>
          <w:rFonts w:eastAsia="Sylfaen"/>
          <w:lang w:val="ka-GE"/>
        </w:rPr>
        <w:t>მ) საბანკო გარანტია - ბაზრის წესების 14</w:t>
      </w:r>
      <w:r w:rsidRPr="001D12FB">
        <w:rPr>
          <w:rFonts w:eastAsia="Sylfaen"/>
          <w:vertAlign w:val="superscript"/>
          <w:lang w:val="ka-GE"/>
        </w:rPr>
        <w:t>16</w:t>
      </w:r>
      <w:r w:rsidRPr="001D12FB">
        <w:rPr>
          <w:rFonts w:eastAsia="Sylfaen"/>
          <w:lang w:val="ka-GE"/>
        </w:rPr>
        <w:t xml:space="preserve"> მუხლის მე-2 პუნქტის „ე.ბ“ ქვეპუნქტის მოთხოვნების შესაბამისი საბანკო გარანტია.</w:t>
      </w:r>
    </w:p>
    <w:p w14:paraId="011BAE83" w14:textId="77777777" w:rsidR="00800FF7" w:rsidRPr="001D12FB" w:rsidRDefault="00C83B82"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cs="Sylfaen"/>
          <w:lang w:val="ka-GE"/>
        </w:rPr>
      </w:pPr>
      <w:r w:rsidRPr="001D12FB">
        <w:rPr>
          <w:rFonts w:eastAsia="Sylfaen"/>
          <w:lang w:val="ka-GE"/>
        </w:rPr>
        <w:t>ნ) პრიორიტეტულობის კატეგორია - ბაზრის წესების 14</w:t>
      </w:r>
      <w:r w:rsidRPr="001D12FB">
        <w:rPr>
          <w:rFonts w:eastAsia="Sylfaen"/>
          <w:vertAlign w:val="superscript"/>
          <w:lang w:val="ka-GE"/>
        </w:rPr>
        <w:t>12</w:t>
      </w:r>
      <w:r w:rsidRPr="001D12FB">
        <w:rPr>
          <w:rFonts w:eastAsia="Sylfaen"/>
          <w:lang w:val="ka-GE"/>
        </w:rPr>
        <w:t xml:space="preserve"> მუხლის პირველი ქვეპუნქტით დადგენილი პრიორიტეტულობის ჯგუფები-კატეგორიები.</w:t>
      </w:r>
    </w:p>
    <w:p w14:paraId="1E028107" w14:textId="77777777" w:rsidR="00A51A14" w:rsidRPr="001D12FB" w:rsidRDefault="00A51A14" w:rsidP="00592E0B">
      <w:pPr>
        <w:ind w:firstLine="720"/>
        <w:jc w:val="both"/>
        <w:rPr>
          <w:lang w:val="ka-GE"/>
        </w:rPr>
      </w:pPr>
      <w:r w:rsidRPr="001D12FB">
        <w:rPr>
          <w:lang w:val="ka-GE"/>
        </w:rPr>
        <w:t xml:space="preserve">2. ამ წესში გამოყენებულ სხვა ტერმინებს გააჩნიათ ”ელექტროენერგიისა და ბუნებრივი გაზის შესახებ” საქართველოს კანონითა და ”ბაზრის წესებით” განსაზღვრული მნიშვნელობები. </w:t>
      </w:r>
    </w:p>
    <w:p w14:paraId="611CAE2D" w14:textId="77777777" w:rsidR="00A51A14" w:rsidRPr="001D12FB" w:rsidRDefault="00A51A14" w:rsidP="00592E0B">
      <w:pPr>
        <w:ind w:firstLine="720"/>
        <w:jc w:val="both"/>
        <w:rPr>
          <w:lang w:val="ka-GE"/>
        </w:rPr>
      </w:pPr>
    </w:p>
    <w:p w14:paraId="2452E860" w14:textId="77777777" w:rsidR="00A51A14" w:rsidRPr="001D12FB" w:rsidRDefault="00A51A14" w:rsidP="00592E0B">
      <w:pPr>
        <w:pStyle w:val="ListParagraph"/>
        <w:ind w:left="0" w:firstLine="720"/>
        <w:jc w:val="both"/>
        <w:rPr>
          <w:lang w:val="ka-GE"/>
        </w:rPr>
      </w:pPr>
    </w:p>
    <w:p w14:paraId="1BA97BF3" w14:textId="77777777" w:rsidR="00CA061E" w:rsidRPr="001D12FB" w:rsidRDefault="00CA061E" w:rsidP="00592E0B">
      <w:pPr>
        <w:pStyle w:val="Heading3"/>
        <w:ind w:firstLine="720"/>
        <w:jc w:val="both"/>
        <w:rPr>
          <w:rFonts w:ascii="Sylfaen" w:hAnsi="Sylfaen" w:cs="Sylfaen"/>
          <w:b/>
          <w:bCs/>
          <w:color w:val="0070C0"/>
          <w:sz w:val="22"/>
          <w:szCs w:val="22"/>
          <w:lang w:val="ka-GE"/>
        </w:rPr>
      </w:pPr>
      <w:r w:rsidRPr="001D12FB">
        <w:rPr>
          <w:rFonts w:ascii="Sylfaen" w:hAnsi="Sylfaen" w:cs="Sylfaen"/>
          <w:b/>
          <w:bCs/>
          <w:color w:val="0070C0"/>
          <w:sz w:val="22"/>
          <w:szCs w:val="22"/>
          <w:lang w:val="ka-GE"/>
        </w:rPr>
        <w:lastRenderedPageBreak/>
        <w:t>მუხლი 3</w:t>
      </w:r>
      <w:r w:rsidR="007E6433" w:rsidRPr="001D12FB">
        <w:rPr>
          <w:rFonts w:ascii="Sylfaen" w:hAnsi="Sylfaen" w:cs="Sylfaen"/>
          <w:b/>
          <w:bCs/>
          <w:color w:val="0070C0"/>
          <w:sz w:val="22"/>
          <w:szCs w:val="22"/>
          <w:lang w:val="ka-GE"/>
        </w:rPr>
        <w:t>.</w:t>
      </w:r>
      <w:r w:rsidRPr="001D12FB">
        <w:rPr>
          <w:rFonts w:ascii="Sylfaen" w:hAnsi="Sylfaen" w:cs="Sylfaen"/>
          <w:b/>
          <w:bCs/>
          <w:color w:val="0070C0"/>
          <w:sz w:val="22"/>
          <w:szCs w:val="22"/>
          <w:lang w:val="ka-GE"/>
        </w:rPr>
        <w:t xml:space="preserve"> </w:t>
      </w:r>
      <w:r w:rsidR="007E6433" w:rsidRPr="001D12FB">
        <w:rPr>
          <w:rFonts w:ascii="Sylfaen" w:hAnsi="Sylfaen" w:cs="Sylfaen"/>
          <w:b/>
          <w:bCs/>
          <w:color w:val="0070C0"/>
          <w:sz w:val="22"/>
          <w:szCs w:val="22"/>
          <w:lang w:val="ka-GE"/>
        </w:rPr>
        <w:t xml:space="preserve"> აუქციონში მონაწილეობის მისაღებად პრეტენდენტად რეგისტრაციის</w:t>
      </w:r>
      <w:r w:rsidR="00592E0B" w:rsidRPr="001D12FB">
        <w:rPr>
          <w:rFonts w:ascii="Sylfaen" w:hAnsi="Sylfaen" w:cs="Sylfaen"/>
          <w:b/>
          <w:bCs/>
          <w:color w:val="0070C0"/>
          <w:sz w:val="22"/>
          <w:szCs w:val="22"/>
          <w:lang w:val="ka-GE"/>
        </w:rPr>
        <w:t xml:space="preserve"> და</w:t>
      </w:r>
      <w:r w:rsidR="00C021F5" w:rsidRPr="001D12FB">
        <w:rPr>
          <w:rFonts w:ascii="Sylfaen" w:hAnsi="Sylfaen" w:cs="Sylfaen"/>
          <w:b/>
          <w:bCs/>
          <w:color w:val="0070C0"/>
          <w:sz w:val="22"/>
          <w:szCs w:val="22"/>
          <w:lang w:val="ka-GE"/>
        </w:rPr>
        <w:t xml:space="preserve"> რეგისტრაციის შეჩერებების</w:t>
      </w:r>
      <w:r w:rsidRPr="001D12FB">
        <w:rPr>
          <w:rFonts w:ascii="Sylfaen" w:hAnsi="Sylfaen" w:cs="Sylfaen"/>
          <w:b/>
          <w:bCs/>
          <w:color w:val="0070C0"/>
          <w:sz w:val="22"/>
          <w:szCs w:val="22"/>
          <w:lang w:val="ka-GE"/>
        </w:rPr>
        <w:t xml:space="preserve"> პროცედურები</w:t>
      </w:r>
      <w:r w:rsidR="00C021F5" w:rsidRPr="001D12FB">
        <w:rPr>
          <w:rFonts w:ascii="Sylfaen" w:hAnsi="Sylfaen" w:cs="Sylfaen"/>
          <w:b/>
          <w:bCs/>
          <w:color w:val="0070C0"/>
          <w:sz w:val="22"/>
          <w:szCs w:val="22"/>
          <w:lang w:val="ka-GE"/>
        </w:rPr>
        <w:t xml:space="preserve"> </w:t>
      </w:r>
    </w:p>
    <w:p w14:paraId="5004E148" w14:textId="77777777" w:rsidR="00CD4073" w:rsidRPr="001D12FB" w:rsidRDefault="007E6433" w:rsidP="00592E0B">
      <w:pPr>
        <w:pStyle w:val="ListParagraph"/>
        <w:numPr>
          <w:ilvl w:val="0"/>
          <w:numId w:val="19"/>
        </w:numPr>
        <w:ind w:left="0" w:firstLine="720"/>
        <w:jc w:val="both"/>
        <w:rPr>
          <w:lang w:val="ka-GE"/>
        </w:rPr>
      </w:pPr>
      <w:r w:rsidRPr="001D12FB">
        <w:rPr>
          <w:lang w:val="ka-GE"/>
        </w:rPr>
        <w:t>პრეტენდენტად</w:t>
      </w:r>
      <w:r w:rsidR="00A162AA" w:rsidRPr="001D12FB">
        <w:rPr>
          <w:lang w:val="ka-GE"/>
        </w:rPr>
        <w:t xml:space="preserve"> </w:t>
      </w:r>
      <w:r w:rsidRPr="001D12FB">
        <w:rPr>
          <w:lang w:val="ka-GE"/>
        </w:rPr>
        <w:t xml:space="preserve"> რეგისტრაცია ხდება აუქციონის ვებ პლატფორმაზე კომპანიის რეგისტრაციის გზით, შესაბამისი მომხმარებლის სახელისა და პაროლის მინიჭებით.</w:t>
      </w:r>
    </w:p>
    <w:p w14:paraId="66437659" w14:textId="77777777" w:rsidR="00C021F5" w:rsidRPr="001D12FB" w:rsidRDefault="00C021F5" w:rsidP="00592E0B">
      <w:pPr>
        <w:pStyle w:val="ListParagraph"/>
        <w:numPr>
          <w:ilvl w:val="0"/>
          <w:numId w:val="19"/>
        </w:numPr>
        <w:ind w:left="0" w:firstLine="720"/>
        <w:jc w:val="both"/>
        <w:rPr>
          <w:lang w:val="ka-GE"/>
        </w:rPr>
      </w:pPr>
      <w:r w:rsidRPr="001D12FB">
        <w:rPr>
          <w:lang w:val="ka-GE"/>
        </w:rPr>
        <w:t xml:space="preserve">ვებ-პლატფორმაზე რეგისტრაცია შეუძლია ნებისმიერ ექსპორტიორს. ხოლო ტრანზიტის შემთხვევაში მხოლოდ იმ პრეტენდენტებს, </w:t>
      </w:r>
      <w:r w:rsidRPr="001D12FB">
        <w:rPr>
          <w:b/>
          <w:u w:val="single"/>
          <w:lang w:val="ka-GE"/>
        </w:rPr>
        <w:t>რომ</w:t>
      </w:r>
      <w:r w:rsidR="00A162AA" w:rsidRPr="001D12FB">
        <w:rPr>
          <w:b/>
          <w:u w:val="single"/>
          <w:lang w:val="ka-GE"/>
        </w:rPr>
        <w:t xml:space="preserve">ლებსაც </w:t>
      </w:r>
      <w:r w:rsidRPr="001D12FB">
        <w:rPr>
          <w:b/>
          <w:u w:val="single"/>
          <w:lang w:val="ka-GE"/>
        </w:rPr>
        <w:t xml:space="preserve"> გა</w:t>
      </w:r>
      <w:r w:rsidR="00592E0B" w:rsidRPr="001D12FB">
        <w:rPr>
          <w:b/>
          <w:u w:val="single"/>
          <w:lang w:val="ka-GE"/>
        </w:rPr>
        <w:t>ა</w:t>
      </w:r>
      <w:r w:rsidRPr="001D12FB">
        <w:rPr>
          <w:b/>
          <w:u w:val="single"/>
          <w:lang w:val="ka-GE"/>
        </w:rPr>
        <w:t>ჩნია შესაბამისი ხელშეკრულება ელექტროენერგიის ტრანზიტის მომსახურებაზე.</w:t>
      </w:r>
    </w:p>
    <w:p w14:paraId="45202373" w14:textId="77777777" w:rsidR="00CD4073" w:rsidRPr="001D12FB" w:rsidRDefault="00C021F5" w:rsidP="00592E0B">
      <w:pPr>
        <w:pStyle w:val="ListParagraph"/>
        <w:numPr>
          <w:ilvl w:val="0"/>
          <w:numId w:val="19"/>
        </w:numPr>
        <w:ind w:left="0" w:firstLine="720"/>
        <w:jc w:val="both"/>
        <w:rPr>
          <w:lang w:val="ka-GE"/>
        </w:rPr>
      </w:pPr>
      <w:r w:rsidRPr="001D12FB">
        <w:rPr>
          <w:lang w:val="ka-GE"/>
        </w:rPr>
        <w:t>რეგისტრაციისათვის პრეტენდენტმა უნდა</w:t>
      </w:r>
      <w:r w:rsidR="002E442F" w:rsidRPr="001D12FB">
        <w:rPr>
          <w:lang w:val="ka-GE"/>
        </w:rPr>
        <w:t xml:space="preserve"> </w:t>
      </w:r>
      <w:r w:rsidRPr="001D12FB">
        <w:rPr>
          <w:lang w:val="ka-GE"/>
        </w:rPr>
        <w:t>მიმართოს დისპ</w:t>
      </w:r>
      <w:r w:rsidR="008D7BDC" w:rsidRPr="001D12FB">
        <w:rPr>
          <w:lang w:val="ka-GE"/>
        </w:rPr>
        <w:t>ე</w:t>
      </w:r>
      <w:r w:rsidRPr="001D12FB">
        <w:rPr>
          <w:lang w:val="ka-GE"/>
        </w:rPr>
        <w:t xml:space="preserve">ტჩერიზაციის ლიცენზიატს სპეციალური განაცხადით, რომელიც წარმოადგენს ამ წესების დანართს N1. </w:t>
      </w:r>
    </w:p>
    <w:p w14:paraId="7CFCDAED" w14:textId="77777777" w:rsidR="00C021F5" w:rsidRPr="001D12FB" w:rsidRDefault="00C021F5" w:rsidP="00592E0B">
      <w:pPr>
        <w:pStyle w:val="ListParagraph"/>
        <w:numPr>
          <w:ilvl w:val="0"/>
          <w:numId w:val="19"/>
        </w:numPr>
        <w:ind w:left="0" w:firstLine="720"/>
        <w:jc w:val="both"/>
        <w:rPr>
          <w:lang w:val="ka-GE"/>
        </w:rPr>
      </w:pPr>
      <w:r w:rsidRPr="001D12FB">
        <w:rPr>
          <w:lang w:val="ka-GE"/>
        </w:rPr>
        <w:t>განაცხადი უნდა შეიცავდეს შემდეგ ინფორმაციას:</w:t>
      </w:r>
    </w:p>
    <w:p w14:paraId="0B67A25F" w14:textId="77777777" w:rsidR="007E6433" w:rsidRPr="001D12FB" w:rsidRDefault="007E6433" w:rsidP="00592E0B">
      <w:pPr>
        <w:ind w:firstLine="720"/>
        <w:jc w:val="both"/>
        <w:rPr>
          <w:rFonts w:cs="Sylfaen"/>
          <w:lang w:val="ka-GE"/>
        </w:rPr>
      </w:pPr>
      <w:r w:rsidRPr="001D12FB">
        <w:rPr>
          <w:rFonts w:cs="Sylfaen"/>
          <w:lang w:val="ka-GE"/>
        </w:rPr>
        <w:t>ა) რეკვიზიტები</w:t>
      </w:r>
      <w:r w:rsidR="004B287C" w:rsidRPr="001D12FB">
        <w:rPr>
          <w:rFonts w:cs="Sylfaen"/>
          <w:lang w:val="ka-GE"/>
        </w:rPr>
        <w:t xml:space="preserve">: </w:t>
      </w:r>
      <w:r w:rsidRPr="001D12FB">
        <w:rPr>
          <w:rFonts w:cs="Sylfaen"/>
          <w:lang w:val="ka-GE"/>
        </w:rPr>
        <w:t>დასახელება, საიდენტიფიკაციო კოდი (ფიზიკური პირის შემთხვევაში პირადი ნომერი), ფაქტიური მისამართი, საკონტაქტო მონაცემები;</w:t>
      </w:r>
    </w:p>
    <w:p w14:paraId="21CCDC1F" w14:textId="77777777" w:rsidR="007E6433" w:rsidRPr="001D12FB" w:rsidRDefault="007E6433" w:rsidP="00592E0B">
      <w:pPr>
        <w:ind w:firstLine="720"/>
        <w:jc w:val="both"/>
        <w:rPr>
          <w:rFonts w:cs="Sylfaen"/>
          <w:lang w:val="ka-GE"/>
        </w:rPr>
      </w:pPr>
      <w:r w:rsidRPr="001D12FB">
        <w:rPr>
          <w:rFonts w:cs="Sylfaen"/>
          <w:lang w:val="ka-GE"/>
        </w:rPr>
        <w:t>ბ) იმ იმეილის მისამართი, რომლითაც მოხდება კომპანიის დარეგისტრირება ვებ პლატფორმაზე (</w:t>
      </w:r>
      <w:r w:rsidR="004B287C" w:rsidRPr="001D12FB">
        <w:rPr>
          <w:rFonts w:cs="Sylfaen"/>
          <w:lang w:val="ka-GE"/>
        </w:rPr>
        <w:t>უფლებამოსილი პირის</w:t>
      </w:r>
      <w:r w:rsidRPr="001D12FB">
        <w:rPr>
          <w:rFonts w:cs="Sylfaen"/>
          <w:lang w:val="ka-GE"/>
        </w:rPr>
        <w:t xml:space="preserve"> იმეილი)</w:t>
      </w:r>
    </w:p>
    <w:p w14:paraId="4B256149" w14:textId="77777777" w:rsidR="007E6433" w:rsidRPr="001D12FB" w:rsidRDefault="007E6433" w:rsidP="00592E0B">
      <w:pPr>
        <w:ind w:firstLine="720"/>
        <w:jc w:val="both"/>
        <w:rPr>
          <w:rFonts w:cs="Sylfaen"/>
          <w:lang w:val="ka-GE"/>
        </w:rPr>
      </w:pPr>
      <w:r w:rsidRPr="001D12FB">
        <w:rPr>
          <w:rFonts w:cs="Sylfaen"/>
          <w:lang w:val="ka-GE"/>
        </w:rPr>
        <w:t>გ) კომპანიის მიერ შერჩეული საკონტაქტო პირების შესახებ ინფორმაციას.</w:t>
      </w:r>
    </w:p>
    <w:p w14:paraId="7412070E" w14:textId="77777777" w:rsidR="00CD4073" w:rsidRPr="001D12FB" w:rsidRDefault="007E6433" w:rsidP="00592E0B">
      <w:pPr>
        <w:pStyle w:val="ListParagraph"/>
        <w:numPr>
          <w:ilvl w:val="0"/>
          <w:numId w:val="19"/>
        </w:numPr>
        <w:ind w:left="0" w:firstLine="720"/>
        <w:jc w:val="both"/>
        <w:rPr>
          <w:lang w:val="ka-GE"/>
        </w:rPr>
      </w:pPr>
      <w:r w:rsidRPr="001D12FB">
        <w:rPr>
          <w:lang w:val="ka-GE"/>
        </w:rPr>
        <w:t xml:space="preserve">დისპეტჩერიზაციის ლიცენზიატი ამოწმებს </w:t>
      </w:r>
      <w:r w:rsidR="004B287C" w:rsidRPr="001D12FB">
        <w:rPr>
          <w:lang w:val="ka-GE"/>
        </w:rPr>
        <w:t>შემოსულ</w:t>
      </w:r>
      <w:r w:rsidRPr="001D12FB">
        <w:rPr>
          <w:lang w:val="ka-GE"/>
        </w:rPr>
        <w:t xml:space="preserve"> დოკუმენტაციას ამ წესებით დადგენილ მოთხოვნებთან  შესაბამისობაზე და არეგისტრირერებს პრეტენდენტს ან უარს აცხადებს მის რეგისტრაციაზე განაცხადის მიღებიდან </w:t>
      </w:r>
      <w:r w:rsidR="00604A91" w:rsidRPr="001D12FB">
        <w:rPr>
          <w:lang w:val="ka-GE"/>
        </w:rPr>
        <w:t>დადგენილ</w:t>
      </w:r>
      <w:r w:rsidRPr="001D12FB">
        <w:rPr>
          <w:lang w:val="ka-GE"/>
        </w:rPr>
        <w:t xml:space="preserve"> ვადაში. რეგისტრაციის შედეგად კომპანიის მიერ ავტორიზირებულ იმეილზე იგზავნება რეგისტრაციის დადასტურების შეტყობინება კომპანიის პროფილში შესასვლელი მონაცემების (მეილი, პაროლი) მითითებით.</w:t>
      </w:r>
      <w:r w:rsidR="00C021F5" w:rsidRPr="001D12FB">
        <w:rPr>
          <w:lang w:val="ka-GE"/>
        </w:rPr>
        <w:t xml:space="preserve"> პაროლი შეიძლება შეიცვალოს პრეტენდენტის მიერ საკუთარი გვედრის მეშვეობით.</w:t>
      </w:r>
    </w:p>
    <w:p w14:paraId="72A5A69C" w14:textId="77777777" w:rsidR="007E6433" w:rsidRPr="001D12FB" w:rsidRDefault="007E6433" w:rsidP="00592E0B">
      <w:pPr>
        <w:pStyle w:val="ListParagraph"/>
        <w:numPr>
          <w:ilvl w:val="0"/>
          <w:numId w:val="19"/>
        </w:numPr>
        <w:ind w:left="0" w:firstLine="720"/>
        <w:jc w:val="both"/>
        <w:rPr>
          <w:lang w:val="ka-GE"/>
        </w:rPr>
      </w:pPr>
      <w:r w:rsidRPr="001D12FB">
        <w:rPr>
          <w:lang w:val="ka-GE"/>
        </w:rPr>
        <w:t>პრეტენდენტის რეგისტრაციაზე უარი დაიშვება, თუ:</w:t>
      </w:r>
    </w:p>
    <w:p w14:paraId="57F598B2" w14:textId="77777777" w:rsidR="00C021F5" w:rsidRPr="001D12FB" w:rsidRDefault="007E6433" w:rsidP="00592E0B">
      <w:pPr>
        <w:ind w:firstLine="720"/>
        <w:jc w:val="both"/>
        <w:rPr>
          <w:rFonts w:cs="Sylfaen"/>
          <w:lang w:val="ka-GE"/>
        </w:rPr>
      </w:pPr>
      <w:r w:rsidRPr="001D12FB">
        <w:rPr>
          <w:rFonts w:cs="Sylfaen"/>
          <w:lang w:val="ka-GE"/>
        </w:rPr>
        <w:t xml:space="preserve">ა) </w:t>
      </w:r>
      <w:r w:rsidR="00C021F5" w:rsidRPr="001D12FB">
        <w:rPr>
          <w:rFonts w:cs="Sylfaen"/>
          <w:lang w:val="ka-GE"/>
        </w:rPr>
        <w:t>პრეტენედენტი არ აკმაყოფილებს ამ მუხლის მე-2 პუნქტის მოთხოვნებს.</w:t>
      </w:r>
    </w:p>
    <w:p w14:paraId="03EFBF68" w14:textId="77777777" w:rsidR="00C021F5" w:rsidRPr="001D12FB" w:rsidRDefault="00C021F5" w:rsidP="00592E0B">
      <w:pPr>
        <w:ind w:firstLine="720"/>
        <w:jc w:val="both"/>
        <w:rPr>
          <w:rFonts w:cs="Sylfaen"/>
          <w:lang w:val="ka-GE"/>
        </w:rPr>
      </w:pPr>
      <w:r w:rsidRPr="001D12FB">
        <w:rPr>
          <w:rFonts w:cs="Sylfaen"/>
          <w:lang w:val="ka-GE"/>
        </w:rPr>
        <w:t xml:space="preserve">ბ) წარმოდგენილი განაცხადი არ არის შევსებული </w:t>
      </w:r>
      <w:r w:rsidR="00CA061E" w:rsidRPr="001D12FB">
        <w:rPr>
          <w:rFonts w:cs="Sylfaen"/>
          <w:lang w:val="ka-GE"/>
        </w:rPr>
        <w:t xml:space="preserve">სათანადო </w:t>
      </w:r>
      <w:r w:rsidRPr="001D12FB">
        <w:rPr>
          <w:rFonts w:cs="Sylfaen"/>
          <w:lang w:val="ka-GE"/>
        </w:rPr>
        <w:t>წესით.</w:t>
      </w:r>
    </w:p>
    <w:p w14:paraId="1F8EAAFC" w14:textId="77777777" w:rsidR="007E6433" w:rsidRPr="001D12FB" w:rsidRDefault="007E6433" w:rsidP="00592E0B">
      <w:pPr>
        <w:pStyle w:val="ListParagraph"/>
        <w:numPr>
          <w:ilvl w:val="0"/>
          <w:numId w:val="19"/>
        </w:numPr>
        <w:ind w:left="0" w:firstLine="720"/>
        <w:jc w:val="both"/>
        <w:rPr>
          <w:rFonts w:cs="Sylfaen"/>
          <w:lang w:val="ka-GE"/>
        </w:rPr>
      </w:pPr>
      <w:r w:rsidRPr="001D12FB">
        <w:rPr>
          <w:rFonts w:cs="Sylfaen"/>
          <w:lang w:val="ka-GE"/>
        </w:rPr>
        <w:t>ამ მუხლის მე-</w:t>
      </w:r>
      <w:r w:rsidR="00CA061E" w:rsidRPr="001D12FB">
        <w:rPr>
          <w:rFonts w:cs="Sylfaen"/>
          <w:lang w:val="ka-GE"/>
        </w:rPr>
        <w:t>6</w:t>
      </w:r>
      <w:r w:rsidRPr="001D12FB">
        <w:rPr>
          <w:rFonts w:cs="Sylfaen"/>
          <w:lang w:val="ka-GE"/>
        </w:rPr>
        <w:t xml:space="preserve"> პუნქტით გათვალისწინებულ შემთხვევებში, დისპეტჩერიზაციის ლიცენზიატი </w:t>
      </w:r>
      <w:r w:rsidR="00DA03BF" w:rsidRPr="001D12FB">
        <w:rPr>
          <w:rFonts w:cs="Sylfaen"/>
          <w:lang w:val="ka-GE"/>
        </w:rPr>
        <w:t xml:space="preserve">განაცხადის მიღებიდან 10 სამუშაო დღის ვადაში </w:t>
      </w:r>
      <w:r w:rsidRPr="001D12FB">
        <w:rPr>
          <w:rFonts w:cs="Sylfaen"/>
          <w:lang w:val="ka-GE"/>
        </w:rPr>
        <w:t xml:space="preserve">დასაბუთებულ უარს აცხადებს პრეტენდენტის რეგისტრაციაზე, რის გამოც კომპანია ვერ მიიღებს მონაწილეობას  აუქციონის პროცესში. </w:t>
      </w:r>
    </w:p>
    <w:p w14:paraId="3F4253D9" w14:textId="77777777" w:rsidR="00DA03BF" w:rsidRPr="001D12FB" w:rsidRDefault="00DA03BF" w:rsidP="00592E0B">
      <w:pPr>
        <w:pStyle w:val="ListParagraph"/>
        <w:numPr>
          <w:ilvl w:val="0"/>
          <w:numId w:val="19"/>
        </w:numPr>
        <w:ind w:left="0" w:firstLine="720"/>
        <w:jc w:val="both"/>
        <w:rPr>
          <w:rFonts w:cs="Sylfaen"/>
          <w:lang w:val="ka-GE"/>
        </w:rPr>
      </w:pPr>
      <w:r w:rsidRPr="001D12FB">
        <w:rPr>
          <w:rFonts w:cs="Sylfaen"/>
          <w:lang w:val="ka-GE"/>
        </w:rPr>
        <w:t>დასაშვებია განაცხადის წარდგენისას არსებული ხარვეზების გამოსწორება მისი წარდგენიდან არაუგვიანეს 8 სამუშაო დღის ვადაში.</w:t>
      </w:r>
    </w:p>
    <w:p w14:paraId="6E977E8D" w14:textId="77777777" w:rsidR="0052713F" w:rsidRPr="001D12FB" w:rsidRDefault="0052713F" w:rsidP="00592E0B">
      <w:pPr>
        <w:pStyle w:val="ListParagraph"/>
        <w:numPr>
          <w:ilvl w:val="0"/>
          <w:numId w:val="19"/>
        </w:numPr>
        <w:ind w:left="0" w:firstLine="720"/>
        <w:jc w:val="both"/>
        <w:rPr>
          <w:rFonts w:cs="Sylfaen"/>
          <w:lang w:val="ka-GE"/>
        </w:rPr>
      </w:pPr>
      <w:r w:rsidRPr="001D12FB">
        <w:rPr>
          <w:lang w:val="ka-GE"/>
        </w:rPr>
        <w:t>პრეტენდენტის მონაცემებში ცვლილების შეტანა შესაძლებელია პრეტენდენტის უფლებამოსილი პირის</w:t>
      </w:r>
      <w:r w:rsidR="00A56FF3" w:rsidRPr="001D12FB">
        <w:rPr>
          <w:lang w:val="ka-GE"/>
        </w:rPr>
        <w:t xml:space="preserve"> ხელმოწერილი</w:t>
      </w:r>
      <w:r w:rsidRPr="001D12FB">
        <w:rPr>
          <w:lang w:val="ka-GE"/>
        </w:rPr>
        <w:t xml:space="preserve"> </w:t>
      </w:r>
      <w:r w:rsidR="00A56FF3" w:rsidRPr="001D12FB">
        <w:rPr>
          <w:lang w:val="ka-GE"/>
        </w:rPr>
        <w:t>განაცხადის წარმოდგენის შემთ</w:t>
      </w:r>
      <w:r w:rsidR="00836753" w:rsidRPr="001D12FB">
        <w:rPr>
          <w:lang w:val="ka-GE"/>
        </w:rPr>
        <w:t>ხ</w:t>
      </w:r>
      <w:r w:rsidR="00A56FF3" w:rsidRPr="001D12FB">
        <w:rPr>
          <w:lang w:val="ka-GE"/>
        </w:rPr>
        <w:t>ვევაში.</w:t>
      </w:r>
      <w:r w:rsidRPr="001D12FB">
        <w:rPr>
          <w:lang w:val="ka-GE"/>
        </w:rPr>
        <w:t xml:space="preserve"> </w:t>
      </w:r>
    </w:p>
    <w:p w14:paraId="44DED571" w14:textId="77777777" w:rsidR="00DA03BF" w:rsidRPr="001D12FB" w:rsidRDefault="00DA03BF" w:rsidP="00592E0B">
      <w:pPr>
        <w:pStyle w:val="ListParagraph"/>
        <w:numPr>
          <w:ilvl w:val="0"/>
          <w:numId w:val="19"/>
        </w:numPr>
        <w:ind w:left="0" w:firstLine="720"/>
        <w:jc w:val="both"/>
        <w:rPr>
          <w:rFonts w:cs="Sylfaen"/>
          <w:lang w:val="ka-GE"/>
        </w:rPr>
      </w:pPr>
      <w:r w:rsidRPr="001D12FB">
        <w:rPr>
          <w:lang w:val="ka-GE"/>
        </w:rPr>
        <w:t xml:space="preserve">დასაშვებია პრეტენდენტის აუქციონის ვებ პლატფორმაზე რეგისტრაციის  </w:t>
      </w:r>
      <w:r w:rsidRPr="001D12FB">
        <w:rPr>
          <w:b/>
          <w:i/>
          <w:u w:val="single"/>
          <w:lang w:val="ka-GE"/>
        </w:rPr>
        <w:t>შეჩერება/დეაქტივაცია</w:t>
      </w:r>
      <w:r w:rsidRPr="001D12FB">
        <w:rPr>
          <w:lang w:val="ka-GE"/>
        </w:rPr>
        <w:t xml:space="preserve"> შემდეგ შემთხვევებში:</w:t>
      </w:r>
    </w:p>
    <w:p w14:paraId="33AF3162" w14:textId="77777777" w:rsidR="00DA03BF" w:rsidRPr="001D12FB" w:rsidRDefault="00DA03BF" w:rsidP="00592E0B">
      <w:pPr>
        <w:pStyle w:val="ListParagraph"/>
        <w:ind w:left="0" w:firstLine="720"/>
        <w:jc w:val="both"/>
        <w:rPr>
          <w:rFonts w:cs="Sylfaen"/>
          <w:lang w:val="ka-GE"/>
        </w:rPr>
      </w:pPr>
      <w:r w:rsidRPr="001D12FB">
        <w:rPr>
          <w:lang w:val="ka-GE"/>
        </w:rPr>
        <w:t>ა) პრეტენდენტის წერილობითი მოთხოვნის საფუძველზე</w:t>
      </w:r>
      <w:r w:rsidR="00604A91" w:rsidRPr="001D12FB">
        <w:rPr>
          <w:lang w:val="ka-GE"/>
        </w:rPr>
        <w:t>;</w:t>
      </w:r>
    </w:p>
    <w:p w14:paraId="63065491" w14:textId="77777777" w:rsidR="00DA03BF" w:rsidRPr="001D12FB" w:rsidRDefault="00DA03BF" w:rsidP="00592E0B">
      <w:pPr>
        <w:ind w:firstLine="720"/>
        <w:jc w:val="both"/>
        <w:rPr>
          <w:lang w:val="ka-GE"/>
        </w:rPr>
      </w:pPr>
      <w:r w:rsidRPr="001D12FB">
        <w:rPr>
          <w:lang w:val="ka-GE"/>
        </w:rPr>
        <w:t>ბ) პრეტენდენტს გააუ</w:t>
      </w:r>
      <w:r w:rsidR="00836753" w:rsidRPr="001D12FB">
        <w:rPr>
          <w:lang w:val="ka-GE"/>
        </w:rPr>
        <w:t>ქ</w:t>
      </w:r>
      <w:r w:rsidRPr="001D12FB">
        <w:rPr>
          <w:lang w:val="ka-GE"/>
        </w:rPr>
        <w:t>მდა ექსპორტიორის</w:t>
      </w:r>
      <w:r w:rsidR="00604A91" w:rsidRPr="001D12FB">
        <w:rPr>
          <w:lang w:val="ka-GE"/>
        </w:rPr>
        <w:t>, ხოლო რეექსპორტიორის შემთ</w:t>
      </w:r>
      <w:r w:rsidR="00836753" w:rsidRPr="001D12FB">
        <w:rPr>
          <w:lang w:val="ka-GE"/>
        </w:rPr>
        <w:t>ხ</w:t>
      </w:r>
      <w:r w:rsidR="00604A91" w:rsidRPr="001D12FB">
        <w:rPr>
          <w:lang w:val="ka-GE"/>
        </w:rPr>
        <w:t>ვევაში ექსპორტიორის ან/და იმპორტიორის</w:t>
      </w:r>
      <w:r w:rsidRPr="001D12FB">
        <w:rPr>
          <w:lang w:val="ka-GE"/>
        </w:rPr>
        <w:t xml:space="preserve"> სტატუსი</w:t>
      </w:r>
      <w:r w:rsidR="00604A91" w:rsidRPr="001D12FB">
        <w:rPr>
          <w:lang w:val="ka-GE"/>
        </w:rPr>
        <w:t>;</w:t>
      </w:r>
    </w:p>
    <w:p w14:paraId="04E721F6" w14:textId="77777777" w:rsidR="00DA03BF" w:rsidRPr="001D12FB" w:rsidRDefault="00DA03BF" w:rsidP="00592E0B">
      <w:pPr>
        <w:ind w:firstLine="720"/>
        <w:jc w:val="both"/>
        <w:rPr>
          <w:lang w:val="ka-GE"/>
        </w:rPr>
      </w:pPr>
      <w:r w:rsidRPr="001D12FB">
        <w:rPr>
          <w:lang w:val="ka-GE"/>
        </w:rPr>
        <w:t xml:space="preserve">გ) დისპეტჩერიზაციის ლიცენზიატისათვის ცნობილი გახდა, რომ პრეტენდეტი იმყოფება </w:t>
      </w:r>
      <w:r w:rsidR="00B922BE" w:rsidRPr="001D12FB">
        <w:rPr>
          <w:lang w:val="ka-GE"/>
        </w:rPr>
        <w:t>გაკოტ</w:t>
      </w:r>
      <w:r w:rsidRPr="001D12FB">
        <w:rPr>
          <w:lang w:val="ka-GE"/>
        </w:rPr>
        <w:t>რების რეჟიმში</w:t>
      </w:r>
      <w:r w:rsidR="00604A91" w:rsidRPr="001D12FB">
        <w:rPr>
          <w:lang w:val="ka-GE"/>
        </w:rPr>
        <w:t>;</w:t>
      </w:r>
    </w:p>
    <w:p w14:paraId="320E8155" w14:textId="77777777" w:rsidR="00DA03BF" w:rsidRPr="001D12FB" w:rsidRDefault="00DA03BF" w:rsidP="00592E0B">
      <w:pPr>
        <w:ind w:firstLine="720"/>
        <w:jc w:val="both"/>
        <w:rPr>
          <w:lang w:val="ka-GE"/>
        </w:rPr>
      </w:pPr>
      <w:r w:rsidRPr="001D12FB">
        <w:rPr>
          <w:lang w:val="ka-GE"/>
        </w:rPr>
        <w:t xml:space="preserve">დ) პრეტენდენტს </w:t>
      </w:r>
      <w:r w:rsidR="00604A91" w:rsidRPr="001D12FB">
        <w:rPr>
          <w:lang w:val="ka-GE"/>
        </w:rPr>
        <w:t>საჭიროების შემთ</w:t>
      </w:r>
      <w:r w:rsidR="00836753" w:rsidRPr="001D12FB">
        <w:rPr>
          <w:lang w:val="ka-GE"/>
        </w:rPr>
        <w:t>ხ</w:t>
      </w:r>
      <w:r w:rsidR="00604A91" w:rsidRPr="001D12FB">
        <w:rPr>
          <w:lang w:val="ka-GE"/>
        </w:rPr>
        <w:t xml:space="preserve">ვევაში </w:t>
      </w:r>
      <w:r w:rsidRPr="001D12FB">
        <w:rPr>
          <w:lang w:val="ka-GE"/>
        </w:rPr>
        <w:t>არ აქვს წარმოდგენილი საბანკო გარანტია ან/და კანონმდებლობით გათვალისწინებული დოკუმენტები</w:t>
      </w:r>
      <w:r w:rsidR="00604A91" w:rsidRPr="001D12FB">
        <w:rPr>
          <w:lang w:val="ka-GE"/>
        </w:rPr>
        <w:t>;</w:t>
      </w:r>
    </w:p>
    <w:p w14:paraId="71845EBC" w14:textId="77777777" w:rsidR="00604A91" w:rsidRPr="001D12FB" w:rsidRDefault="00DA03BF" w:rsidP="00592E0B">
      <w:pPr>
        <w:ind w:firstLine="720"/>
        <w:jc w:val="both"/>
        <w:rPr>
          <w:lang w:val="ka-GE"/>
        </w:rPr>
      </w:pPr>
      <w:r w:rsidRPr="001D12FB">
        <w:rPr>
          <w:lang w:val="ka-GE"/>
        </w:rPr>
        <w:t>ე)</w:t>
      </w:r>
      <w:r w:rsidR="00604A91" w:rsidRPr="001D12FB">
        <w:rPr>
          <w:lang w:val="ka-GE"/>
        </w:rPr>
        <w:t xml:space="preserve"> პრეტენდენტს აღარ გააჩნია მოქმედი ხელშეკრულება ელექტროენერგიის ტრანზიტის მომსახურებაზე (მხოლოდ ტრანზიტიორის შემთ</w:t>
      </w:r>
      <w:r w:rsidR="00836753" w:rsidRPr="001D12FB">
        <w:rPr>
          <w:lang w:val="ka-GE"/>
        </w:rPr>
        <w:t>ხ</w:t>
      </w:r>
      <w:r w:rsidR="00604A91" w:rsidRPr="001D12FB">
        <w:rPr>
          <w:lang w:val="ka-GE"/>
        </w:rPr>
        <w:t>ვე</w:t>
      </w:r>
      <w:r w:rsidR="00B922BE" w:rsidRPr="001D12FB">
        <w:rPr>
          <w:lang w:val="ka-GE"/>
        </w:rPr>
        <w:t>ვ</w:t>
      </w:r>
      <w:r w:rsidR="00604A91" w:rsidRPr="001D12FB">
        <w:rPr>
          <w:lang w:val="ka-GE"/>
        </w:rPr>
        <w:t>აში);</w:t>
      </w:r>
    </w:p>
    <w:p w14:paraId="7E334FB9" w14:textId="77777777" w:rsidR="00DA03BF" w:rsidRPr="001D12FB" w:rsidRDefault="00DA03BF" w:rsidP="00592E0B">
      <w:pPr>
        <w:ind w:firstLine="720"/>
        <w:jc w:val="both"/>
        <w:rPr>
          <w:lang w:val="ka-GE"/>
        </w:rPr>
      </w:pPr>
      <w:r w:rsidRPr="001D12FB">
        <w:rPr>
          <w:lang w:val="ka-GE"/>
        </w:rPr>
        <w:t xml:space="preserve"> </w:t>
      </w:r>
      <w:r w:rsidR="00604A91" w:rsidRPr="001D12FB">
        <w:rPr>
          <w:lang w:val="ka-GE"/>
        </w:rPr>
        <w:t xml:space="preserve">ვ) </w:t>
      </w:r>
      <w:r w:rsidR="008E2B46" w:rsidRPr="001D12FB">
        <w:rPr>
          <w:lang w:val="ka-GE"/>
        </w:rPr>
        <w:t>ამოღებულია (08.07.2015)</w:t>
      </w:r>
    </w:p>
    <w:p w14:paraId="11866F1C" w14:textId="77777777" w:rsidR="00660AA6" w:rsidRPr="001D12FB" w:rsidRDefault="00660AA6" w:rsidP="00592E0B">
      <w:pPr>
        <w:ind w:firstLine="720"/>
        <w:jc w:val="both"/>
        <w:rPr>
          <w:lang w:val="ka-GE"/>
        </w:rPr>
      </w:pPr>
      <w:r w:rsidRPr="001D12FB">
        <w:rPr>
          <w:lang w:val="ka-GE"/>
        </w:rPr>
        <w:t>ზ) კანონმდებლობითა და ამ წესებით გათ</w:t>
      </w:r>
      <w:r w:rsidR="00B922BE" w:rsidRPr="001D12FB">
        <w:rPr>
          <w:lang w:val="ka-GE"/>
        </w:rPr>
        <w:t>ვ</w:t>
      </w:r>
      <w:r w:rsidRPr="001D12FB">
        <w:rPr>
          <w:lang w:val="ka-GE"/>
        </w:rPr>
        <w:t>ალისწინებულ სხვა შემთ</w:t>
      </w:r>
      <w:r w:rsidR="00836753" w:rsidRPr="001D12FB">
        <w:rPr>
          <w:lang w:val="ka-GE"/>
        </w:rPr>
        <w:t>ხ</w:t>
      </w:r>
      <w:r w:rsidRPr="001D12FB">
        <w:rPr>
          <w:lang w:val="ka-GE"/>
        </w:rPr>
        <w:t>ვევებში.</w:t>
      </w:r>
    </w:p>
    <w:p w14:paraId="6D61453C" w14:textId="77777777" w:rsidR="00DA03BF" w:rsidRPr="001D12FB" w:rsidRDefault="00DA03BF" w:rsidP="00592E0B">
      <w:pPr>
        <w:pStyle w:val="ListParagraph"/>
        <w:numPr>
          <w:ilvl w:val="0"/>
          <w:numId w:val="19"/>
        </w:numPr>
        <w:ind w:left="0" w:firstLine="720"/>
        <w:jc w:val="both"/>
        <w:rPr>
          <w:rFonts w:cs="Sylfaen"/>
          <w:lang w:val="ka-GE"/>
        </w:rPr>
      </w:pPr>
      <w:r w:rsidRPr="001D12FB">
        <w:rPr>
          <w:lang w:val="ka-GE"/>
        </w:rPr>
        <w:lastRenderedPageBreak/>
        <w:t>ამ მუხლის მე-10  პუნქტით გათვალისწინებული გარემოებების დადგომის შემთხვევაში პრეტენდენტი ვერ მიიღებს მონაწილეობას გამოცხადებულ აუქციონში.</w:t>
      </w:r>
    </w:p>
    <w:p w14:paraId="47A9F440" w14:textId="77777777" w:rsidR="00DA03BF" w:rsidRPr="001D12FB" w:rsidRDefault="00DA03BF" w:rsidP="00592E0B">
      <w:pPr>
        <w:pStyle w:val="ListParagraph"/>
        <w:numPr>
          <w:ilvl w:val="0"/>
          <w:numId w:val="19"/>
        </w:numPr>
        <w:ind w:left="0" w:firstLine="720"/>
        <w:jc w:val="both"/>
        <w:rPr>
          <w:lang w:val="ka-GE"/>
        </w:rPr>
      </w:pPr>
      <w:r w:rsidRPr="001D12FB">
        <w:rPr>
          <w:lang w:val="ka-GE"/>
        </w:rPr>
        <w:t xml:space="preserve">პრეტენდენტის პროფილის დეაქტივაცია ხდება </w:t>
      </w:r>
      <w:r w:rsidR="00503EBE" w:rsidRPr="001D12FB">
        <w:rPr>
          <w:lang w:val="ka-GE"/>
        </w:rPr>
        <w:t>დაუყოვნებლ</w:t>
      </w:r>
      <w:r w:rsidR="00836753" w:rsidRPr="001D12FB">
        <w:rPr>
          <w:lang w:val="ka-GE"/>
        </w:rPr>
        <w:t>ი</w:t>
      </w:r>
      <w:r w:rsidR="00503EBE" w:rsidRPr="001D12FB">
        <w:rPr>
          <w:lang w:val="ka-GE"/>
        </w:rPr>
        <w:t>ვ</w:t>
      </w:r>
      <w:r w:rsidRPr="001D12FB">
        <w:rPr>
          <w:lang w:val="ka-GE"/>
        </w:rPr>
        <w:t>, როცა დისპეტჩერიზაციის ლიცენზიატისათვის ცნობილი ხდება ამ მუხლის მე-10 პუნქტში მოყვანილ გარემო</w:t>
      </w:r>
      <w:r w:rsidR="00836753" w:rsidRPr="001D12FB">
        <w:rPr>
          <w:lang w:val="ka-GE"/>
        </w:rPr>
        <w:t>ე</w:t>
      </w:r>
      <w:r w:rsidRPr="001D12FB">
        <w:rPr>
          <w:lang w:val="ka-GE"/>
        </w:rPr>
        <w:t xml:space="preserve">ბების შესახებ. </w:t>
      </w:r>
    </w:p>
    <w:p w14:paraId="5E0C12FD" w14:textId="77777777" w:rsidR="00DA03BF" w:rsidRPr="001D12FB" w:rsidRDefault="00503EBE" w:rsidP="00592E0B">
      <w:pPr>
        <w:pStyle w:val="ListParagraph"/>
        <w:numPr>
          <w:ilvl w:val="0"/>
          <w:numId w:val="19"/>
        </w:numPr>
        <w:ind w:left="0" w:firstLine="720"/>
        <w:jc w:val="both"/>
        <w:rPr>
          <w:lang w:val="ka-GE"/>
        </w:rPr>
      </w:pPr>
      <w:r w:rsidRPr="001D12FB">
        <w:rPr>
          <w:lang w:val="ka-GE"/>
        </w:rPr>
        <w:t>დეაქტივირებული პროფილის მქონე პრეტენდენტის მიერ გამოცხადებულ აუქციონში მონაწილეობის სურვილის შემთ</w:t>
      </w:r>
      <w:r w:rsidR="00836753" w:rsidRPr="001D12FB">
        <w:rPr>
          <w:lang w:val="ka-GE"/>
        </w:rPr>
        <w:t>ხ</w:t>
      </w:r>
      <w:r w:rsidRPr="001D12FB">
        <w:rPr>
          <w:lang w:val="ka-GE"/>
        </w:rPr>
        <w:t>ვევაში ხარვეზის გამოსწორება უნდა მოხდეს აუქციონის დახურვის ვადამდე არაუგვიანეს 3 (სამი) საათით ადრე ვადისა, რაზედაც უნდა ეცნობოს დის</w:t>
      </w:r>
      <w:r w:rsidR="00836753" w:rsidRPr="001D12FB">
        <w:rPr>
          <w:lang w:val="ka-GE"/>
        </w:rPr>
        <w:t>პე</w:t>
      </w:r>
      <w:r w:rsidRPr="001D12FB">
        <w:rPr>
          <w:lang w:val="ka-GE"/>
        </w:rPr>
        <w:t>ტჩერიზაციის ლიცენზი</w:t>
      </w:r>
      <w:r w:rsidR="008D7BDC" w:rsidRPr="001D12FB">
        <w:rPr>
          <w:lang w:val="ka-GE"/>
        </w:rPr>
        <w:t>ა</w:t>
      </w:r>
      <w:r w:rsidRPr="001D12FB">
        <w:rPr>
          <w:lang w:val="ka-GE"/>
        </w:rPr>
        <w:t>ტს წერილობით ან/და ელექტრონულ ფოსტის მისამართზე (</w:t>
      </w:r>
      <w:r w:rsidRPr="001D12FB">
        <w:rPr>
          <w:lang w:val="es-ES"/>
        </w:rPr>
        <w:t>atc@gse.com.ge</w:t>
      </w:r>
      <w:r w:rsidRPr="001D12FB">
        <w:rPr>
          <w:lang w:val="en-US"/>
        </w:rPr>
        <w:t>)</w:t>
      </w:r>
      <w:r w:rsidRPr="001D12FB">
        <w:rPr>
          <w:lang w:val="ka-GE"/>
        </w:rPr>
        <w:t xml:space="preserve"> და წარედგინოს შესაბამისი დამადასტურებელი დოკუმენტი.</w:t>
      </w:r>
    </w:p>
    <w:p w14:paraId="104168A7" w14:textId="77777777" w:rsidR="00DA03BF" w:rsidRPr="001D12FB" w:rsidRDefault="00DA03BF" w:rsidP="00592E0B">
      <w:pPr>
        <w:pStyle w:val="ListParagraph"/>
        <w:numPr>
          <w:ilvl w:val="0"/>
          <w:numId w:val="19"/>
        </w:numPr>
        <w:ind w:left="0" w:firstLine="720"/>
        <w:jc w:val="both"/>
        <w:rPr>
          <w:lang w:val="ka-GE"/>
        </w:rPr>
      </w:pPr>
      <w:r w:rsidRPr="001D12FB">
        <w:rPr>
          <w:lang w:val="ka-GE"/>
        </w:rPr>
        <w:t>პრეტენდენტის მიერ ხარვეზების გამოსწორების</w:t>
      </w:r>
      <w:r w:rsidR="005218A7" w:rsidRPr="001D12FB">
        <w:rPr>
          <w:lang w:val="ka-GE"/>
        </w:rPr>
        <w:t xml:space="preserve"> შემთხვევაში</w:t>
      </w:r>
      <w:r w:rsidRPr="001D12FB">
        <w:rPr>
          <w:lang w:val="ka-GE"/>
        </w:rPr>
        <w:t xml:space="preserve"> პროფილის რეაქტივაცია  ხდება </w:t>
      </w:r>
      <w:r w:rsidR="005218A7" w:rsidRPr="001D12FB">
        <w:rPr>
          <w:lang w:val="ka-GE"/>
        </w:rPr>
        <w:t>დისპეტჩერიზაციის ლიცენზიატის ინფორმირებიდან</w:t>
      </w:r>
      <w:r w:rsidRPr="001D12FB">
        <w:rPr>
          <w:lang w:val="ka-GE"/>
        </w:rPr>
        <w:t xml:space="preserve"> </w:t>
      </w:r>
      <w:r w:rsidR="00503EBE" w:rsidRPr="001D12FB">
        <w:rPr>
          <w:lang w:val="en-US"/>
        </w:rPr>
        <w:t xml:space="preserve">1 </w:t>
      </w:r>
      <w:r w:rsidR="00503EBE" w:rsidRPr="001D12FB">
        <w:rPr>
          <w:lang w:val="ka-GE"/>
        </w:rPr>
        <w:t>(ერთი) საათის განმავლობაში</w:t>
      </w:r>
      <w:r w:rsidRPr="001D12FB">
        <w:rPr>
          <w:lang w:val="ka-GE"/>
        </w:rPr>
        <w:t xml:space="preserve">. </w:t>
      </w:r>
    </w:p>
    <w:p w14:paraId="385881FF" w14:textId="77777777" w:rsidR="00DA03BF" w:rsidRPr="001D12FB" w:rsidRDefault="00DA03BF" w:rsidP="00592E0B">
      <w:pPr>
        <w:pStyle w:val="ListParagraph"/>
        <w:numPr>
          <w:ilvl w:val="0"/>
          <w:numId w:val="19"/>
        </w:numPr>
        <w:ind w:left="0" w:firstLine="720"/>
        <w:jc w:val="both"/>
        <w:rPr>
          <w:lang w:val="ka-GE"/>
        </w:rPr>
      </w:pPr>
      <w:r w:rsidRPr="001D12FB">
        <w:rPr>
          <w:lang w:val="ka-GE"/>
        </w:rPr>
        <w:t>უშუალოდ რომელიმე აუქციონის გამოცხადების წინ ან აუქციონის მსვლელობისას დასაშვებია პრეტენტენ</w:t>
      </w:r>
      <w:r w:rsidR="00836753" w:rsidRPr="001D12FB">
        <w:rPr>
          <w:lang w:val="ka-GE"/>
        </w:rPr>
        <w:t>ტ</w:t>
      </w:r>
      <w:r w:rsidRPr="001D12FB">
        <w:rPr>
          <w:lang w:val="ka-GE"/>
        </w:rPr>
        <w:t xml:space="preserve">ის მიერ განაცხადის გაკეთების შეზღუდვა თუ </w:t>
      </w:r>
      <w:r w:rsidR="005218A7" w:rsidRPr="001D12FB">
        <w:rPr>
          <w:lang w:val="ka-GE"/>
        </w:rPr>
        <w:t xml:space="preserve">ცნობილი გახდა, რომ </w:t>
      </w:r>
      <w:r w:rsidRPr="001D12FB">
        <w:rPr>
          <w:lang w:val="ka-GE"/>
        </w:rPr>
        <w:t>პრეტენდენტი არ აკმაყოფილებს შესაბამისი აუქციონის მონაწილისათვის დაწესებულ მოთხოვნებს ან/და ადგილი აქვს ამ მუხლის მე-</w:t>
      </w:r>
      <w:r w:rsidR="005218A7" w:rsidRPr="001D12FB">
        <w:rPr>
          <w:lang w:val="ka-GE"/>
        </w:rPr>
        <w:t>10</w:t>
      </w:r>
      <w:r w:rsidRPr="001D12FB">
        <w:rPr>
          <w:lang w:val="ka-GE"/>
        </w:rPr>
        <w:t xml:space="preserve"> პუნტით გათვალისწინებულ გარემოებე</w:t>
      </w:r>
      <w:r w:rsidR="005218A7" w:rsidRPr="001D12FB">
        <w:rPr>
          <w:lang w:val="ka-GE"/>
        </w:rPr>
        <w:t>ბ</w:t>
      </w:r>
      <w:r w:rsidRPr="001D12FB">
        <w:rPr>
          <w:lang w:val="ka-GE"/>
        </w:rPr>
        <w:t xml:space="preserve">ს. </w:t>
      </w:r>
    </w:p>
    <w:p w14:paraId="367FD75F" w14:textId="77777777" w:rsidR="0052713F" w:rsidRPr="001D12FB" w:rsidRDefault="0052713F" w:rsidP="00592E0B">
      <w:pPr>
        <w:pStyle w:val="ListParagraph"/>
        <w:ind w:left="0" w:firstLine="720"/>
        <w:jc w:val="both"/>
        <w:rPr>
          <w:rFonts w:cs="Sylfaen"/>
          <w:lang w:val="ka-GE"/>
        </w:rPr>
      </w:pPr>
    </w:p>
    <w:p w14:paraId="61763924" w14:textId="77777777" w:rsidR="007E6433" w:rsidRPr="001D12FB" w:rsidRDefault="007E6433" w:rsidP="00592E0B">
      <w:pPr>
        <w:pStyle w:val="ListParagraph"/>
        <w:ind w:left="0" w:firstLine="720"/>
        <w:jc w:val="both"/>
        <w:rPr>
          <w:rFonts w:cs="Sylfaen"/>
          <w:lang w:val="ka-GE"/>
        </w:rPr>
      </w:pPr>
    </w:p>
    <w:p w14:paraId="0F7B0DEC" w14:textId="77777777" w:rsidR="00CD4073" w:rsidRPr="001D12FB" w:rsidRDefault="00CD4073"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4. </w:t>
      </w:r>
      <w:r w:rsidRPr="001D12FB">
        <w:rPr>
          <w:rFonts w:ascii="Sylfaen" w:hAnsi="Sylfaen" w:cs="Sylfaen"/>
          <w:b/>
          <w:bCs/>
          <w:color w:val="0070C0"/>
          <w:sz w:val="22"/>
          <w:szCs w:val="22"/>
          <w:lang w:val="ka-GE"/>
        </w:rPr>
        <w:t>აუქციონში</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მონაწილეობის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უფლებები</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და</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მონაწილეობის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შეზღუდვები</w:t>
      </w:r>
    </w:p>
    <w:p w14:paraId="7ED1C32A" w14:textId="77777777" w:rsidR="00CD4073" w:rsidRPr="001D12FB" w:rsidRDefault="00CD4073" w:rsidP="00592E0B">
      <w:pPr>
        <w:pStyle w:val="ListParagraph"/>
        <w:ind w:left="0" w:firstLine="720"/>
        <w:jc w:val="both"/>
        <w:rPr>
          <w:rFonts w:cs="Sylfaen"/>
          <w:lang w:val="ka-GE"/>
        </w:rPr>
      </w:pPr>
    </w:p>
    <w:p w14:paraId="50391772" w14:textId="77777777" w:rsidR="00CD4073" w:rsidRPr="001D12FB" w:rsidRDefault="00CD4073" w:rsidP="00592E0B">
      <w:pPr>
        <w:pStyle w:val="ListParagraph"/>
        <w:numPr>
          <w:ilvl w:val="0"/>
          <w:numId w:val="20"/>
        </w:numPr>
        <w:ind w:left="0" w:firstLine="720"/>
        <w:jc w:val="both"/>
        <w:rPr>
          <w:rFonts w:cs="Sylfaen"/>
          <w:lang w:val="ka-GE"/>
        </w:rPr>
      </w:pPr>
      <w:r w:rsidRPr="001D12FB">
        <w:rPr>
          <w:lang w:val="ka-GE"/>
        </w:rPr>
        <w:t>აუქციონის მონაწილეობის მისაღებად პრეტენდეტები ვალდებული არიან შეესაბამებოდნენ ბაზრის წესებით და ამ წესებით გათვალისწინებულ მოთხოვნებ</w:t>
      </w:r>
      <w:r w:rsidR="00307373" w:rsidRPr="001D12FB">
        <w:rPr>
          <w:lang w:val="ka-GE"/>
        </w:rPr>
        <w:t>ს</w:t>
      </w:r>
      <w:r w:rsidRPr="001D12FB">
        <w:rPr>
          <w:lang w:val="ka-GE"/>
        </w:rPr>
        <w:t xml:space="preserve"> და წარმოადგინონ სათანადო დო</w:t>
      </w:r>
      <w:r w:rsidR="00836753" w:rsidRPr="001D12FB">
        <w:rPr>
          <w:lang w:val="ka-GE"/>
        </w:rPr>
        <w:t>კ</w:t>
      </w:r>
      <w:r w:rsidRPr="001D12FB">
        <w:rPr>
          <w:lang w:val="ka-GE"/>
        </w:rPr>
        <w:t>უმენტაცია.</w:t>
      </w:r>
    </w:p>
    <w:p w14:paraId="39454D8D" w14:textId="77777777" w:rsidR="00CD4073" w:rsidRPr="001D12FB" w:rsidRDefault="00CD4073" w:rsidP="00592E0B">
      <w:pPr>
        <w:pStyle w:val="ListParagraph"/>
        <w:numPr>
          <w:ilvl w:val="0"/>
          <w:numId w:val="20"/>
        </w:numPr>
        <w:ind w:left="0" w:firstLine="720"/>
        <w:jc w:val="both"/>
        <w:rPr>
          <w:rFonts w:cs="Sylfaen"/>
          <w:lang w:val="ka-GE"/>
        </w:rPr>
      </w:pPr>
      <w:r w:rsidRPr="001D12FB">
        <w:rPr>
          <w:lang w:val="ka-GE"/>
        </w:rPr>
        <w:t xml:space="preserve">საექსპორტოდ ნებადართული მოცულობის განაწილებისათვის </w:t>
      </w:r>
      <w:r w:rsidR="00616877" w:rsidRPr="001D12FB">
        <w:rPr>
          <w:lang w:val="ka-GE"/>
        </w:rPr>
        <w:t>გამოცხადებულ</w:t>
      </w:r>
      <w:r w:rsidRPr="001D12FB">
        <w:rPr>
          <w:lang w:val="ka-GE"/>
        </w:rPr>
        <w:t xml:space="preserve"> აუ</w:t>
      </w:r>
      <w:r w:rsidR="00836753" w:rsidRPr="001D12FB">
        <w:rPr>
          <w:lang w:val="ka-GE"/>
        </w:rPr>
        <w:t>ქ</w:t>
      </w:r>
      <w:r w:rsidRPr="001D12FB">
        <w:rPr>
          <w:lang w:val="ka-GE"/>
        </w:rPr>
        <w:t>ციონში მონაწილ</w:t>
      </w:r>
      <w:r w:rsidR="00836753" w:rsidRPr="001D12FB">
        <w:rPr>
          <w:lang w:val="ka-GE"/>
        </w:rPr>
        <w:t>ეო</w:t>
      </w:r>
      <w:r w:rsidRPr="001D12FB">
        <w:rPr>
          <w:lang w:val="ka-GE"/>
        </w:rPr>
        <w:t>ბის  მისაღებად პრეტენდე</w:t>
      </w:r>
      <w:r w:rsidR="00836753" w:rsidRPr="001D12FB">
        <w:rPr>
          <w:lang w:val="ka-GE"/>
        </w:rPr>
        <w:t>ნ</w:t>
      </w:r>
      <w:r w:rsidRPr="001D12FB">
        <w:rPr>
          <w:lang w:val="ka-GE"/>
        </w:rPr>
        <w:t>ტი საჭიროა აკმაყოფილე</w:t>
      </w:r>
      <w:r w:rsidR="00836753" w:rsidRPr="001D12FB">
        <w:rPr>
          <w:lang w:val="ka-GE"/>
        </w:rPr>
        <w:t>ბ</w:t>
      </w:r>
      <w:r w:rsidRPr="001D12FB">
        <w:rPr>
          <w:lang w:val="ka-GE"/>
        </w:rPr>
        <w:t>დეს შემდეგ მოთხოვნებს:</w:t>
      </w:r>
    </w:p>
    <w:p w14:paraId="32BCEB99" w14:textId="77777777" w:rsidR="00CD4073" w:rsidRPr="001D12FB" w:rsidRDefault="00CD4073" w:rsidP="00592E0B">
      <w:pPr>
        <w:pStyle w:val="ListParagraph"/>
        <w:ind w:left="0" w:firstLine="720"/>
        <w:jc w:val="both"/>
        <w:rPr>
          <w:lang w:val="ka-GE"/>
        </w:rPr>
      </w:pPr>
      <w:r w:rsidRPr="001D12FB">
        <w:rPr>
          <w:lang w:val="ka-GE"/>
        </w:rPr>
        <w:t>ა) გააჩნდეს ექსპორტიორის სტატუსი</w:t>
      </w:r>
    </w:p>
    <w:p w14:paraId="14A70A1A" w14:textId="77777777" w:rsidR="00CD4073" w:rsidRPr="001D12FB" w:rsidRDefault="00CD4073" w:rsidP="00592E0B">
      <w:pPr>
        <w:pStyle w:val="ListParagraph"/>
        <w:ind w:left="0" w:firstLine="720"/>
        <w:jc w:val="both"/>
        <w:rPr>
          <w:lang w:val="ka-GE"/>
        </w:rPr>
      </w:pPr>
      <w:r w:rsidRPr="001D12FB">
        <w:rPr>
          <w:lang w:val="ka-GE"/>
        </w:rPr>
        <w:t xml:space="preserve">ბ) გააჩნდეს </w:t>
      </w:r>
      <w:r w:rsidR="00260BEA" w:rsidRPr="001D12FB">
        <w:rPr>
          <w:lang w:val="ka-GE"/>
        </w:rPr>
        <w:t xml:space="preserve">დისპეტჩერიზაციის ლიცენზიატთან </w:t>
      </w:r>
      <w:r w:rsidRPr="001D12FB">
        <w:rPr>
          <w:lang w:val="ka-GE"/>
        </w:rPr>
        <w:t>სათანადო წესით რეგისტრირებული გადაცემა</w:t>
      </w:r>
      <w:r w:rsidR="00260BEA" w:rsidRPr="001D12FB">
        <w:rPr>
          <w:lang w:val="ka-GE"/>
        </w:rPr>
        <w:t>/</w:t>
      </w:r>
      <w:r w:rsidRPr="001D12FB">
        <w:rPr>
          <w:lang w:val="ka-GE"/>
        </w:rPr>
        <w:t xml:space="preserve">დისპტჩერიზაციის </w:t>
      </w:r>
      <w:r w:rsidR="00260BEA" w:rsidRPr="001D12FB">
        <w:rPr>
          <w:lang w:val="ka-GE"/>
        </w:rPr>
        <w:t>პირდაპ</w:t>
      </w:r>
      <w:r w:rsidR="00836753" w:rsidRPr="001D12FB">
        <w:rPr>
          <w:lang w:val="ka-GE"/>
        </w:rPr>
        <w:t>ი</w:t>
      </w:r>
      <w:r w:rsidR="00260BEA" w:rsidRPr="001D12FB">
        <w:rPr>
          <w:lang w:val="ka-GE"/>
        </w:rPr>
        <w:t xml:space="preserve">რი </w:t>
      </w:r>
      <w:r w:rsidRPr="001D12FB">
        <w:rPr>
          <w:lang w:val="ka-GE"/>
        </w:rPr>
        <w:t>ხელშეკრულებები</w:t>
      </w:r>
    </w:p>
    <w:p w14:paraId="673B3FCA" w14:textId="77777777" w:rsidR="00CD4073" w:rsidRPr="001D12FB" w:rsidRDefault="00CD4073" w:rsidP="00592E0B">
      <w:pPr>
        <w:pStyle w:val="ListParagraph"/>
        <w:ind w:left="0" w:firstLine="720"/>
        <w:jc w:val="both"/>
        <w:rPr>
          <w:lang w:val="ka-GE"/>
        </w:rPr>
      </w:pPr>
      <w:r w:rsidRPr="001D12FB">
        <w:rPr>
          <w:lang w:val="ka-GE"/>
        </w:rPr>
        <w:t xml:space="preserve">გ) გააჩნდეს </w:t>
      </w:r>
      <w:r w:rsidR="00260BEA" w:rsidRPr="001D12FB">
        <w:rPr>
          <w:lang w:val="ka-GE"/>
        </w:rPr>
        <w:t>დისპეტჩერიზაციის ლიცენზიატთან სა</w:t>
      </w:r>
      <w:r w:rsidR="00616877" w:rsidRPr="001D12FB">
        <w:rPr>
          <w:lang w:val="ka-GE"/>
        </w:rPr>
        <w:t>თ</w:t>
      </w:r>
      <w:r w:rsidR="00260BEA" w:rsidRPr="001D12FB">
        <w:rPr>
          <w:lang w:val="ka-GE"/>
        </w:rPr>
        <w:t xml:space="preserve">ანადო წესით რეგისტრირებული </w:t>
      </w:r>
      <w:r w:rsidRPr="001D12FB">
        <w:rPr>
          <w:lang w:val="ka-GE"/>
        </w:rPr>
        <w:t>ელექტროენერგიის ექსპორტ</w:t>
      </w:r>
      <w:r w:rsidR="00260BEA" w:rsidRPr="001D12FB">
        <w:rPr>
          <w:lang w:val="ka-GE"/>
        </w:rPr>
        <w:t>ზე ხელშეკრულება</w:t>
      </w:r>
      <w:r w:rsidRPr="001D12FB">
        <w:rPr>
          <w:lang w:val="ka-GE"/>
        </w:rPr>
        <w:t xml:space="preserve"> და ელექტროენერგიის ექსპორტზე</w:t>
      </w:r>
      <w:r w:rsidR="00260BEA" w:rsidRPr="001D12FB">
        <w:rPr>
          <w:lang w:val="ka-GE"/>
        </w:rPr>
        <w:t xml:space="preserve"> პირდაპირი ხელშეკრულება ან წარმოდგენილი ჰქონდეს სათანადო საბანკო გარანტია.</w:t>
      </w:r>
    </w:p>
    <w:p w14:paraId="670B18FF" w14:textId="77777777" w:rsidR="008E2B46" w:rsidRPr="001D12FB" w:rsidRDefault="00260BEA" w:rsidP="00592E0B">
      <w:pPr>
        <w:pStyle w:val="ListParagraph"/>
        <w:ind w:left="0" w:firstLine="720"/>
        <w:jc w:val="both"/>
        <w:rPr>
          <w:lang w:val="en-US"/>
        </w:rPr>
      </w:pPr>
      <w:r w:rsidRPr="001D12FB">
        <w:rPr>
          <w:lang w:val="ka-GE"/>
        </w:rPr>
        <w:t xml:space="preserve">დ) </w:t>
      </w:r>
      <w:r w:rsidR="008E2B46" w:rsidRPr="001D12FB">
        <w:rPr>
          <w:lang w:val="ka-GE"/>
        </w:rPr>
        <w:t>ამოღებულია (08.07.2015)</w:t>
      </w:r>
    </w:p>
    <w:p w14:paraId="2FCAEF11" w14:textId="77777777" w:rsidR="00F0350D" w:rsidRPr="001D12FB" w:rsidRDefault="00260BEA" w:rsidP="00592E0B">
      <w:pPr>
        <w:pStyle w:val="ListParagraph"/>
        <w:ind w:left="0" w:firstLine="720"/>
        <w:jc w:val="both"/>
        <w:rPr>
          <w:rFonts w:cs="Sylfaen"/>
          <w:lang w:val="ka-GE"/>
        </w:rPr>
      </w:pPr>
      <w:r w:rsidRPr="001D12FB">
        <w:rPr>
          <w:lang w:val="ka-GE"/>
        </w:rPr>
        <w:t xml:space="preserve">ე) არ უნდა იმყოფებოდეს გაკოტრების </w:t>
      </w:r>
      <w:r w:rsidR="00F0350D" w:rsidRPr="001D12FB">
        <w:rPr>
          <w:lang w:val="ka-GE"/>
        </w:rPr>
        <w:t xml:space="preserve">რეჟიმში </w:t>
      </w:r>
      <w:r w:rsidRPr="001D12FB">
        <w:rPr>
          <w:lang w:val="ka-GE"/>
        </w:rPr>
        <w:t>ან/და არ უნდა ედოს ყადაღა, რაც უნდა დასტურდებოდეს სათანადო ორგანოს მიერ გაცემული ცნობით</w:t>
      </w:r>
      <w:r w:rsidR="00F0350D" w:rsidRPr="001D12FB">
        <w:rPr>
          <w:lang w:val="ka-GE"/>
        </w:rPr>
        <w:t xml:space="preserve"> </w:t>
      </w:r>
    </w:p>
    <w:p w14:paraId="17421F64" w14:textId="77777777" w:rsidR="00170860" w:rsidRPr="001D12FB" w:rsidRDefault="00170860" w:rsidP="00592E0B">
      <w:pPr>
        <w:pStyle w:val="ListParagraph"/>
        <w:numPr>
          <w:ilvl w:val="0"/>
          <w:numId w:val="20"/>
        </w:numPr>
        <w:ind w:left="0" w:firstLine="720"/>
        <w:jc w:val="both"/>
        <w:rPr>
          <w:rFonts w:cs="Sylfaen"/>
          <w:lang w:val="ka-GE"/>
        </w:rPr>
      </w:pPr>
      <w:r w:rsidRPr="001D12FB">
        <w:rPr>
          <w:rFonts w:cs="Sylfaen"/>
          <w:lang w:val="ka-GE"/>
        </w:rPr>
        <w:t xml:space="preserve">საექსპორტოდ ნებადართული მოცულობის განაწილების მიზნით გამოცხადებულ </w:t>
      </w:r>
      <w:r w:rsidR="00A56FF3" w:rsidRPr="001D12FB">
        <w:rPr>
          <w:rFonts w:cs="Sylfaen"/>
          <w:lang w:val="ka-GE"/>
        </w:rPr>
        <w:t>აუქ</w:t>
      </w:r>
      <w:r w:rsidRPr="001D12FB">
        <w:rPr>
          <w:rFonts w:cs="Sylfaen"/>
          <w:lang w:val="ka-GE"/>
        </w:rPr>
        <w:t xml:space="preserve">ციონში პრეტენდენტი ღებულობს მონაწილეობას მხოლოდ მის მეირ რეგისტრირებული ექსპორტზე პირდაპირი ხელშეკრულებების </w:t>
      </w:r>
      <w:r w:rsidR="00C83B82" w:rsidRPr="001D12FB">
        <w:rPr>
          <w:rFonts w:cs="Sylfaen"/>
          <w:lang w:val="ka-GE"/>
        </w:rPr>
        <w:t xml:space="preserve">მოცულობისა </w:t>
      </w:r>
      <w:r w:rsidRPr="001D12FB">
        <w:rPr>
          <w:rFonts w:cs="Sylfaen"/>
          <w:lang w:val="ka-GE"/>
        </w:rPr>
        <w:t xml:space="preserve">ან/და წარმოდგენილი საბანკო </w:t>
      </w:r>
      <w:r w:rsidR="00C83B82" w:rsidRPr="001D12FB">
        <w:rPr>
          <w:rFonts w:cs="Sylfaen"/>
          <w:lang w:val="ka-GE"/>
        </w:rPr>
        <w:t xml:space="preserve">განატიით უზრუნველყოფილი მოცულობის </w:t>
      </w:r>
      <w:r w:rsidRPr="001D12FB">
        <w:rPr>
          <w:rFonts w:cs="Sylfaen"/>
          <w:lang w:val="ka-GE"/>
        </w:rPr>
        <w:t>ფარგლებში</w:t>
      </w:r>
      <w:r w:rsidR="0052713F" w:rsidRPr="001D12FB">
        <w:rPr>
          <w:rFonts w:cs="Sylfaen"/>
          <w:lang w:val="ka-GE"/>
        </w:rPr>
        <w:t>, პრიორიტეტულობის კატეგორიების</w:t>
      </w:r>
      <w:r w:rsidR="00B02CB3" w:rsidRPr="001D12FB">
        <w:rPr>
          <w:rFonts w:cs="Sylfaen"/>
          <w:lang w:val="ka-GE"/>
        </w:rPr>
        <w:t xml:space="preserve"> </w:t>
      </w:r>
      <w:r w:rsidR="00B32543" w:rsidRPr="001D12FB">
        <w:rPr>
          <w:rFonts w:cs="Sylfaen"/>
          <w:lang w:val="ka-GE"/>
        </w:rPr>
        <w:t>რიგი</w:t>
      </w:r>
      <w:r w:rsidR="00B02CB3" w:rsidRPr="001D12FB">
        <w:rPr>
          <w:rFonts w:cs="Sylfaen"/>
          <w:lang w:val="ka-GE"/>
        </w:rPr>
        <w:t>თობის</w:t>
      </w:r>
      <w:r w:rsidR="0052713F" w:rsidRPr="001D12FB">
        <w:rPr>
          <w:rFonts w:cs="Sylfaen"/>
          <w:lang w:val="ka-GE"/>
        </w:rPr>
        <w:t xml:space="preserve"> გათვალისწინებით.</w:t>
      </w:r>
    </w:p>
    <w:p w14:paraId="5EBB0C5A" w14:textId="77777777" w:rsidR="003B2BF8" w:rsidRPr="001D12FB" w:rsidRDefault="00B02CB3" w:rsidP="00592E0B">
      <w:pPr>
        <w:pStyle w:val="ListParagraph"/>
        <w:numPr>
          <w:ilvl w:val="0"/>
          <w:numId w:val="20"/>
        </w:numPr>
        <w:ind w:left="0" w:firstLine="720"/>
        <w:jc w:val="both"/>
        <w:rPr>
          <w:rFonts w:cs="Sylfaen"/>
          <w:lang w:val="ka-GE"/>
        </w:rPr>
      </w:pPr>
      <w:r w:rsidRPr="001D12FB">
        <w:rPr>
          <w:rFonts w:cs="Sylfaen"/>
          <w:b/>
          <w:lang w:val="ka-GE"/>
        </w:rPr>
        <w:t>სატრანზიტოდ ნებადართული</w:t>
      </w:r>
      <w:r w:rsidRPr="001D12FB">
        <w:rPr>
          <w:rFonts w:cs="Sylfaen"/>
          <w:lang w:val="ka-GE"/>
        </w:rPr>
        <w:t xml:space="preserve"> გამტარუნარიანობის</w:t>
      </w:r>
      <w:r w:rsidR="003B2BF8" w:rsidRPr="001D12FB">
        <w:rPr>
          <w:rFonts w:cs="Sylfaen"/>
          <w:lang w:val="ka-GE"/>
        </w:rPr>
        <w:t xml:space="preserve"> </w:t>
      </w:r>
      <w:r w:rsidR="003B2BF8" w:rsidRPr="001D12FB">
        <w:rPr>
          <w:lang w:val="ka-GE"/>
        </w:rPr>
        <w:t>განაწილებისათვის გამოცხადებულ აუციონში მონაწილოების  მისაღებად პრეტენდეტი საჭიროა აკმაყოფილედეს შემდეგ მოთხოვნებს:</w:t>
      </w:r>
    </w:p>
    <w:p w14:paraId="48D5CE68" w14:textId="77777777" w:rsidR="003B2BF8" w:rsidRPr="001D12FB" w:rsidRDefault="003B2BF8" w:rsidP="00592E0B">
      <w:pPr>
        <w:pStyle w:val="ListParagraph"/>
        <w:ind w:left="0" w:firstLine="720"/>
        <w:jc w:val="both"/>
        <w:rPr>
          <w:lang w:val="ka-GE"/>
        </w:rPr>
      </w:pPr>
      <w:r w:rsidRPr="001D12FB">
        <w:rPr>
          <w:rFonts w:cs="Sylfaen"/>
          <w:lang w:val="ka-GE"/>
        </w:rPr>
        <w:lastRenderedPageBreak/>
        <w:t xml:space="preserve">ა) </w:t>
      </w:r>
      <w:r w:rsidRPr="001D12FB">
        <w:rPr>
          <w:lang w:val="ka-GE"/>
        </w:rPr>
        <w:t>გააჩნდეს ექსპორტიორის და იმპორტიორის სტატუსი (მხოლოდ რეექსპორტის მსურველებისათვის);</w:t>
      </w:r>
    </w:p>
    <w:p w14:paraId="4D5C5355" w14:textId="77777777" w:rsidR="003B2BF8" w:rsidRPr="001D12FB" w:rsidRDefault="003B2BF8" w:rsidP="00592E0B">
      <w:pPr>
        <w:pStyle w:val="ListParagraph"/>
        <w:ind w:left="0" w:firstLine="720"/>
        <w:jc w:val="both"/>
        <w:rPr>
          <w:lang w:val="ka-GE"/>
        </w:rPr>
      </w:pPr>
      <w:r w:rsidRPr="001D12FB">
        <w:rPr>
          <w:lang w:val="ka-GE"/>
        </w:rPr>
        <w:t>ბ) გააჩნდეს დისპეტჩერიზაციის ლიცენზიატთან სათანადო წესით რეგისტრირებული გადაცემა/დისპტჩერიზაციის პირდაპ</w:t>
      </w:r>
      <w:r w:rsidR="00660AA6" w:rsidRPr="001D12FB">
        <w:rPr>
          <w:lang w:val="ka-GE"/>
        </w:rPr>
        <w:t>ი</w:t>
      </w:r>
      <w:r w:rsidRPr="001D12FB">
        <w:rPr>
          <w:lang w:val="ka-GE"/>
        </w:rPr>
        <w:t>რი ხელშეკრულებები (მხოლოდ რეექსპორტის მსურველებისათვის);</w:t>
      </w:r>
    </w:p>
    <w:p w14:paraId="69F5BEC4" w14:textId="77777777" w:rsidR="003B2BF8" w:rsidRPr="001D12FB" w:rsidRDefault="003B2BF8" w:rsidP="00592E0B">
      <w:pPr>
        <w:pStyle w:val="ListParagraph"/>
        <w:ind w:left="0" w:firstLine="720"/>
        <w:jc w:val="both"/>
        <w:rPr>
          <w:lang w:val="ka-GE"/>
        </w:rPr>
      </w:pPr>
      <w:r w:rsidRPr="001D12FB">
        <w:rPr>
          <w:lang w:val="ka-GE"/>
        </w:rPr>
        <w:t xml:space="preserve">გ) გააჩნდეს დისპეტჩერიზაციის ლიცენზიატთან სათანადო წესით რეგისტრირებული ელექტროენერგიის ექსპორტზე </w:t>
      </w:r>
      <w:r w:rsidR="00484635" w:rsidRPr="001D12FB">
        <w:rPr>
          <w:lang w:val="ka-GE"/>
        </w:rPr>
        <w:t xml:space="preserve">და იმპორტზე </w:t>
      </w:r>
      <w:r w:rsidRPr="001D12FB">
        <w:rPr>
          <w:lang w:val="ka-GE"/>
        </w:rPr>
        <w:t>ხელშეკრულება ან წარმოდგენილი ჰქონდეს სათანადო საბანკო გარანტია. (მხოლოდ რეექსპორტის მსურველებისათვის);</w:t>
      </w:r>
    </w:p>
    <w:p w14:paraId="13A44BB5" w14:textId="77777777" w:rsidR="003B2BF8" w:rsidRPr="001D12FB" w:rsidRDefault="003B2BF8" w:rsidP="00592E0B">
      <w:pPr>
        <w:pStyle w:val="ListParagraph"/>
        <w:ind w:left="0" w:firstLine="720"/>
        <w:jc w:val="both"/>
        <w:rPr>
          <w:lang w:val="ka-GE"/>
        </w:rPr>
      </w:pPr>
      <w:r w:rsidRPr="001D12FB">
        <w:rPr>
          <w:lang w:val="ka-GE"/>
        </w:rPr>
        <w:t>დ) გააჩნდეს ხელშეკრულება ელექტროენერგიის ტრანზიტის მომსახურებაზე (მხოლოდ ტრანზიტის მსურველებისათვის)</w:t>
      </w:r>
      <w:r w:rsidR="00EC40AF" w:rsidRPr="001D12FB">
        <w:rPr>
          <w:lang w:val="ka-GE"/>
        </w:rPr>
        <w:t>;</w:t>
      </w:r>
    </w:p>
    <w:p w14:paraId="20F924D0" w14:textId="77777777" w:rsidR="003B2BF8" w:rsidRPr="001D12FB" w:rsidRDefault="003B2BF8" w:rsidP="00592E0B">
      <w:pPr>
        <w:pStyle w:val="ListParagraph"/>
        <w:ind w:left="0" w:firstLine="720"/>
        <w:jc w:val="both"/>
        <w:rPr>
          <w:rFonts w:cs="Sylfaen"/>
          <w:lang w:val="ka-GE"/>
        </w:rPr>
      </w:pPr>
      <w:r w:rsidRPr="001D12FB">
        <w:rPr>
          <w:lang w:val="ka-GE"/>
        </w:rPr>
        <w:t>ე) გააჩნდეს დისპეტჩერიზაციის ლიცე</w:t>
      </w:r>
      <w:r w:rsidR="008D7BDC" w:rsidRPr="001D12FB">
        <w:rPr>
          <w:lang w:val="ka-GE"/>
        </w:rPr>
        <w:t>ნ</w:t>
      </w:r>
      <w:r w:rsidRPr="001D12FB">
        <w:rPr>
          <w:lang w:val="ka-GE"/>
        </w:rPr>
        <w:t xml:space="preserve">ზიატთან სათანადო წესით რეგისტრირებული  </w:t>
      </w:r>
      <w:r w:rsidRPr="001D12FB">
        <w:rPr>
          <w:rFonts w:cs="Sylfaen"/>
        </w:rPr>
        <w:t>ტრანზიტის გადახრებზე ელექტროენერგიის ექსპორტის და იმპორტის ხელშეკრულებები</w:t>
      </w:r>
      <w:r w:rsidRPr="001D12FB">
        <w:rPr>
          <w:rFonts w:cs="Sylfaen"/>
          <w:lang w:val="ka-GE"/>
        </w:rPr>
        <w:t xml:space="preserve">. </w:t>
      </w:r>
      <w:r w:rsidRPr="001D12FB">
        <w:rPr>
          <w:lang w:val="ka-GE"/>
        </w:rPr>
        <w:t>(მხოლოდ ტრანზიტის მსურველებისათვის)</w:t>
      </w:r>
      <w:r w:rsidR="00EC40AF" w:rsidRPr="001D12FB">
        <w:rPr>
          <w:lang w:val="ka-GE"/>
        </w:rPr>
        <w:t>;</w:t>
      </w:r>
    </w:p>
    <w:p w14:paraId="11061309" w14:textId="77777777" w:rsidR="003B2BF8" w:rsidRPr="001D12FB" w:rsidRDefault="003B2BF8" w:rsidP="00592E0B">
      <w:pPr>
        <w:pStyle w:val="ListParagraph"/>
        <w:ind w:left="0" w:firstLine="720"/>
        <w:jc w:val="both"/>
        <w:rPr>
          <w:lang w:val="ka-GE"/>
        </w:rPr>
      </w:pPr>
      <w:r w:rsidRPr="001D12FB">
        <w:rPr>
          <w:rFonts w:cs="Sylfaen"/>
          <w:lang w:val="ka-GE"/>
        </w:rPr>
        <w:t xml:space="preserve">ვ) </w:t>
      </w:r>
      <w:r w:rsidRPr="001D12FB">
        <w:rPr>
          <w:lang w:val="ka-GE"/>
        </w:rPr>
        <w:t>არ გააჩნდეს ვადაგადაცილებული დავალიანება გადაცემა/დისპტჩერიზაციის ლიცენზაიტის მიმართ, რაც უნდა დასტურდებოდეს შესაბამისი ლიცენზაიტის მიერ წარმოდგენილი წერილით</w:t>
      </w:r>
      <w:r w:rsidR="00EC40AF" w:rsidRPr="001D12FB">
        <w:rPr>
          <w:lang w:val="ka-GE"/>
        </w:rPr>
        <w:t>;</w:t>
      </w:r>
    </w:p>
    <w:p w14:paraId="31150115" w14:textId="77777777" w:rsidR="003B2BF8" w:rsidRPr="001D12FB" w:rsidRDefault="003B2BF8" w:rsidP="00592E0B">
      <w:pPr>
        <w:pStyle w:val="ListParagraph"/>
        <w:ind w:left="0" w:firstLine="720"/>
        <w:jc w:val="both"/>
        <w:rPr>
          <w:lang w:val="ka-GE"/>
        </w:rPr>
      </w:pPr>
      <w:r w:rsidRPr="001D12FB">
        <w:rPr>
          <w:lang w:val="ka-GE"/>
        </w:rPr>
        <w:t>ზ) არ უნდა იმყოფებოდეს გაკოტრების რეჟიმში ან/და არ უნდა ედოს ყადაღა, რაც უნდა დასტურდებოდეს სათანადო ორგანოს მიერ გაცემული ცნობით</w:t>
      </w:r>
      <w:r w:rsidR="00EC40AF" w:rsidRPr="001D12FB">
        <w:rPr>
          <w:lang w:val="ka-GE"/>
        </w:rPr>
        <w:t>;</w:t>
      </w:r>
      <w:r w:rsidRPr="001D12FB">
        <w:rPr>
          <w:lang w:val="ka-GE"/>
        </w:rPr>
        <w:t xml:space="preserve"> </w:t>
      </w:r>
    </w:p>
    <w:p w14:paraId="0DD7610B" w14:textId="77777777" w:rsidR="00EC40AF" w:rsidRPr="001D12FB" w:rsidRDefault="00EC40AF" w:rsidP="00592E0B">
      <w:pPr>
        <w:pStyle w:val="ListParagraph"/>
        <w:ind w:left="0" w:firstLine="720"/>
        <w:jc w:val="both"/>
        <w:rPr>
          <w:rFonts w:cs="Sylfaen"/>
          <w:lang w:val="ka-GE"/>
        </w:rPr>
      </w:pPr>
      <w:r w:rsidRPr="001D12FB">
        <w:rPr>
          <w:rFonts w:cs="Sylfaen"/>
          <w:lang w:val="ka-GE"/>
        </w:rPr>
        <w:t>თ) ბაზრის წესებით გათვალისწინებული სხვა დოკუმენტაცია.</w:t>
      </w:r>
    </w:p>
    <w:p w14:paraId="1AB29161" w14:textId="77777777" w:rsidR="00260BEA" w:rsidRPr="001D12FB" w:rsidRDefault="00260BEA" w:rsidP="00592E0B">
      <w:pPr>
        <w:pStyle w:val="ListParagraph"/>
        <w:numPr>
          <w:ilvl w:val="0"/>
          <w:numId w:val="20"/>
        </w:numPr>
        <w:ind w:left="0" w:firstLine="720"/>
        <w:jc w:val="both"/>
        <w:rPr>
          <w:rFonts w:cs="Sylfaen"/>
          <w:lang w:val="ka-GE"/>
        </w:rPr>
      </w:pPr>
      <w:r w:rsidRPr="001D12FB">
        <w:rPr>
          <w:lang w:val="ka-GE"/>
        </w:rPr>
        <w:t xml:space="preserve">სისტემათაშორისი გადადინებისათვის (ტრანზიტისათვის) განკუთვნილი </w:t>
      </w:r>
      <w:r w:rsidR="00A56FF3" w:rsidRPr="001D12FB">
        <w:rPr>
          <w:lang w:val="ka-GE"/>
        </w:rPr>
        <w:t>ახა</w:t>
      </w:r>
      <w:r w:rsidRPr="001D12FB">
        <w:rPr>
          <w:lang w:val="ka-GE"/>
        </w:rPr>
        <w:t>ლი ელექტროგადამცემი ხაზის გამტარუნარიანობის აუქციონში მონაწილეობისათვის უნდა აკმაყოფილბდნენ შემდეგ მოთხოვნებს :</w:t>
      </w:r>
    </w:p>
    <w:p w14:paraId="4F7FFA6C" w14:textId="77777777" w:rsidR="00484635" w:rsidRPr="001D12FB" w:rsidRDefault="003B2BF8" w:rsidP="00592E0B">
      <w:pPr>
        <w:pStyle w:val="ListParagraph"/>
        <w:ind w:left="0" w:firstLine="720"/>
        <w:jc w:val="both"/>
        <w:rPr>
          <w:lang w:val="ka-GE"/>
        </w:rPr>
      </w:pPr>
      <w:r w:rsidRPr="001D12FB">
        <w:rPr>
          <w:lang w:val="ka-GE"/>
        </w:rPr>
        <w:t>ა)</w:t>
      </w:r>
      <w:r w:rsidR="00484635" w:rsidRPr="001D12FB">
        <w:rPr>
          <w:lang w:val="ka-GE"/>
        </w:rPr>
        <w:t xml:space="preserve"> ექსპორტის შემთვევაში:</w:t>
      </w:r>
    </w:p>
    <w:p w14:paraId="7BB6E64F" w14:textId="77777777" w:rsidR="003B2BF8" w:rsidRPr="001D12FB" w:rsidRDefault="00484635" w:rsidP="00592E0B">
      <w:pPr>
        <w:pStyle w:val="ListParagraph"/>
        <w:ind w:left="0" w:firstLine="720"/>
        <w:jc w:val="both"/>
        <w:rPr>
          <w:lang w:val="ka-GE"/>
        </w:rPr>
      </w:pPr>
      <w:r w:rsidRPr="001D12FB">
        <w:rPr>
          <w:lang w:val="ka-GE"/>
        </w:rPr>
        <w:t>ა.ა)</w:t>
      </w:r>
      <w:r w:rsidR="003B2BF8" w:rsidRPr="001D12FB">
        <w:rPr>
          <w:lang w:val="ka-GE"/>
        </w:rPr>
        <w:t xml:space="preserve"> გააჩნდეს ექსპორტიორის სტატუსი</w:t>
      </w:r>
      <w:r w:rsidR="00EC40AF" w:rsidRPr="001D12FB">
        <w:rPr>
          <w:lang w:val="ka-GE"/>
        </w:rPr>
        <w:t>;</w:t>
      </w:r>
    </w:p>
    <w:p w14:paraId="32AE662D" w14:textId="77777777" w:rsidR="003B2BF8" w:rsidRPr="001D12FB" w:rsidRDefault="00484635" w:rsidP="00592E0B">
      <w:pPr>
        <w:pStyle w:val="ListParagraph"/>
        <w:ind w:left="0" w:firstLine="720"/>
        <w:jc w:val="both"/>
        <w:rPr>
          <w:lang w:val="ka-GE"/>
        </w:rPr>
      </w:pPr>
      <w:r w:rsidRPr="001D12FB">
        <w:rPr>
          <w:lang w:val="ka-GE"/>
        </w:rPr>
        <w:t>ა.</w:t>
      </w:r>
      <w:r w:rsidR="003B2BF8" w:rsidRPr="001D12FB">
        <w:rPr>
          <w:lang w:val="ka-GE"/>
        </w:rPr>
        <w:t>ბ) გააჩნდეს დისპეტჩერიზაციის ლიცენზიატთან სათანადო წესით რეგისტრირებული გადაცემა/დისპტჩერიზაციის პირდაპრი ხელშეკრულებები</w:t>
      </w:r>
      <w:r w:rsidR="00EC40AF" w:rsidRPr="001D12FB">
        <w:rPr>
          <w:lang w:val="ka-GE"/>
        </w:rPr>
        <w:t>;</w:t>
      </w:r>
    </w:p>
    <w:p w14:paraId="6792A164" w14:textId="77777777" w:rsidR="003B2BF8" w:rsidRPr="001D12FB" w:rsidRDefault="00484635" w:rsidP="00592E0B">
      <w:pPr>
        <w:pStyle w:val="ListParagraph"/>
        <w:ind w:left="0" w:firstLine="720"/>
        <w:jc w:val="both"/>
        <w:rPr>
          <w:lang w:val="ka-GE"/>
        </w:rPr>
      </w:pPr>
      <w:r w:rsidRPr="001D12FB">
        <w:rPr>
          <w:lang w:val="ka-GE"/>
        </w:rPr>
        <w:t>ა.</w:t>
      </w:r>
      <w:r w:rsidR="003B2BF8" w:rsidRPr="001D12FB">
        <w:rPr>
          <w:lang w:val="ka-GE"/>
        </w:rPr>
        <w:t>გ) გააჩნდეს დისპეტჩერიზაციის ლიცენზიატთან სატანადო წესით რეგისტრირებული ელექტროენერგიის ექსპორტზე ხელშეკრულება და ელექტროენერგიის ექსპორტზე პირდაპირი ხელშეკრულება ან წარმოდგენილი ჰქონდეს სათანადო საბანკო გარანტია</w:t>
      </w:r>
      <w:r w:rsidR="00EC40AF" w:rsidRPr="001D12FB">
        <w:rPr>
          <w:lang w:val="ka-GE"/>
        </w:rPr>
        <w:t>;</w:t>
      </w:r>
    </w:p>
    <w:p w14:paraId="7F465962" w14:textId="77777777" w:rsidR="00484635" w:rsidRPr="001D12FB" w:rsidRDefault="00484635" w:rsidP="00592E0B">
      <w:pPr>
        <w:pStyle w:val="ListParagraph"/>
        <w:ind w:left="0" w:firstLine="720"/>
        <w:jc w:val="both"/>
        <w:rPr>
          <w:lang w:val="ka-GE"/>
        </w:rPr>
      </w:pPr>
      <w:r w:rsidRPr="001D12FB">
        <w:rPr>
          <w:lang w:val="ka-GE"/>
        </w:rPr>
        <w:t>ა.</w:t>
      </w:r>
      <w:r w:rsidR="003B2BF8" w:rsidRPr="001D12FB">
        <w:rPr>
          <w:lang w:val="ka-GE"/>
        </w:rPr>
        <w:t xml:space="preserve">დ) </w:t>
      </w:r>
      <w:r w:rsidRPr="001D12FB">
        <w:rPr>
          <w:lang w:val="ka-GE"/>
        </w:rPr>
        <w:t>სათანადო წესით მოპოვებული ქჰონდეს საექსპორტოდ ნებადართული მოცულობით სარგებლობის უფლება;</w:t>
      </w:r>
    </w:p>
    <w:p w14:paraId="48DFFF8F" w14:textId="77777777" w:rsidR="003B2BF8" w:rsidRPr="001D12FB" w:rsidRDefault="00484635" w:rsidP="00592E0B">
      <w:pPr>
        <w:pStyle w:val="ListParagraph"/>
        <w:ind w:left="0" w:firstLine="720"/>
        <w:jc w:val="both"/>
        <w:rPr>
          <w:lang w:val="ka-GE"/>
        </w:rPr>
      </w:pPr>
      <w:r w:rsidRPr="001D12FB">
        <w:rPr>
          <w:lang w:val="ka-GE"/>
        </w:rPr>
        <w:t xml:space="preserve">ა.ე) </w:t>
      </w:r>
      <w:r w:rsidR="008E2B46" w:rsidRPr="001D12FB">
        <w:rPr>
          <w:lang w:val="ka-GE"/>
        </w:rPr>
        <w:t>ამოღებულია (08.07.2015)</w:t>
      </w:r>
    </w:p>
    <w:p w14:paraId="545BEDA2" w14:textId="77777777" w:rsidR="003B2BF8" w:rsidRPr="001D12FB" w:rsidRDefault="00484635" w:rsidP="00592E0B">
      <w:pPr>
        <w:pStyle w:val="ListParagraph"/>
        <w:ind w:left="0" w:firstLine="720"/>
        <w:jc w:val="both"/>
        <w:rPr>
          <w:rFonts w:cs="Sylfaen"/>
          <w:lang w:val="ka-GE"/>
        </w:rPr>
      </w:pPr>
      <w:r w:rsidRPr="001D12FB">
        <w:rPr>
          <w:lang w:val="ka-GE"/>
        </w:rPr>
        <w:t>ა.ვ</w:t>
      </w:r>
      <w:r w:rsidR="003B2BF8" w:rsidRPr="001D12FB">
        <w:rPr>
          <w:lang w:val="ka-GE"/>
        </w:rPr>
        <w:t>) არ უნდა იმყოფებოდეს გაკოტრების რეჟიმში ან/და არ უნდა ედოს ყადაღა, რაც უნდა დასტურდებოდეს სათანადო ორგანოს მიერ გაცემული ცნობით</w:t>
      </w:r>
    </w:p>
    <w:p w14:paraId="65B85423" w14:textId="77777777" w:rsidR="00484635" w:rsidRPr="001D12FB" w:rsidRDefault="00484635" w:rsidP="00592E0B">
      <w:pPr>
        <w:pStyle w:val="ListParagraph"/>
        <w:ind w:left="0" w:firstLine="720"/>
        <w:jc w:val="both"/>
        <w:rPr>
          <w:lang w:val="ka-GE"/>
        </w:rPr>
      </w:pPr>
      <w:r w:rsidRPr="001D12FB">
        <w:rPr>
          <w:lang w:val="ka-GE"/>
        </w:rPr>
        <w:t>ბ) რეექსპორტის შემთხვევაში:</w:t>
      </w:r>
    </w:p>
    <w:p w14:paraId="6B80BF51" w14:textId="77777777" w:rsidR="00484635" w:rsidRPr="001D12FB" w:rsidRDefault="00484635" w:rsidP="00592E0B">
      <w:pPr>
        <w:pStyle w:val="ListParagraph"/>
        <w:ind w:left="0" w:firstLine="720"/>
        <w:jc w:val="both"/>
        <w:rPr>
          <w:lang w:val="ka-GE"/>
        </w:rPr>
      </w:pPr>
      <w:r w:rsidRPr="001D12FB">
        <w:rPr>
          <w:rFonts w:cs="Sylfaen"/>
          <w:lang w:val="ka-GE"/>
        </w:rPr>
        <w:t xml:space="preserve">ბ.ა) </w:t>
      </w:r>
      <w:r w:rsidRPr="001D12FB">
        <w:rPr>
          <w:lang w:val="ka-GE"/>
        </w:rPr>
        <w:t>გააჩნდეს ექსპორტიორის და იმპორტიორის სტატუსი;</w:t>
      </w:r>
    </w:p>
    <w:p w14:paraId="45388940" w14:textId="77777777" w:rsidR="00484635" w:rsidRPr="001D12FB" w:rsidRDefault="00484635" w:rsidP="00592E0B">
      <w:pPr>
        <w:pStyle w:val="ListParagraph"/>
        <w:ind w:left="0" w:firstLine="720"/>
        <w:jc w:val="both"/>
        <w:rPr>
          <w:lang w:val="ka-GE"/>
        </w:rPr>
      </w:pPr>
      <w:r w:rsidRPr="001D12FB">
        <w:rPr>
          <w:lang w:val="ka-GE"/>
        </w:rPr>
        <w:t>ბ.ბ) გააჩნდეს დისპეტჩერიზაციის ლიცენზია</w:t>
      </w:r>
      <w:r w:rsidR="008D7BDC" w:rsidRPr="001D12FB">
        <w:rPr>
          <w:lang w:val="ka-GE"/>
        </w:rPr>
        <w:t>ნ</w:t>
      </w:r>
      <w:r w:rsidRPr="001D12FB">
        <w:rPr>
          <w:lang w:val="ka-GE"/>
        </w:rPr>
        <w:t>ტთან სათანადო წესით რეგისტრირებული გადაცემა/დისპეტჩერიზაციის პირდაპირი ხელშეკრულებები;</w:t>
      </w:r>
    </w:p>
    <w:p w14:paraId="24F63BC9" w14:textId="77777777" w:rsidR="00484635" w:rsidRPr="001D12FB" w:rsidRDefault="00484635" w:rsidP="00592E0B">
      <w:pPr>
        <w:pStyle w:val="ListParagraph"/>
        <w:ind w:left="0" w:firstLine="720"/>
        <w:jc w:val="both"/>
        <w:rPr>
          <w:lang w:val="ka-GE"/>
        </w:rPr>
      </w:pPr>
      <w:r w:rsidRPr="001D12FB">
        <w:rPr>
          <w:lang w:val="ka-GE"/>
        </w:rPr>
        <w:t>ბ.გ) გააჩნდეს დისპეტჩერიზაციის ლიცენზია</w:t>
      </w:r>
      <w:r w:rsidR="008D7BDC" w:rsidRPr="001D12FB">
        <w:rPr>
          <w:lang w:val="ka-GE"/>
        </w:rPr>
        <w:t>ნ</w:t>
      </w:r>
      <w:r w:rsidRPr="001D12FB">
        <w:rPr>
          <w:lang w:val="ka-GE"/>
        </w:rPr>
        <w:t>ტთან სათანადო წესით რეგისტრირებული ელექტროენერგიის ექსპორტზე და იმპორტზე ხელშეკრულება ან წარმოდგენილი ჰქონდეს სათანადო საბანკო გარანტია;</w:t>
      </w:r>
    </w:p>
    <w:p w14:paraId="15605834" w14:textId="77777777" w:rsidR="00484635" w:rsidRPr="001D12FB" w:rsidRDefault="00484635" w:rsidP="00592E0B">
      <w:pPr>
        <w:pStyle w:val="ListParagraph"/>
        <w:ind w:left="0" w:firstLine="720"/>
        <w:jc w:val="both"/>
        <w:rPr>
          <w:lang w:val="ka-GE"/>
        </w:rPr>
      </w:pPr>
      <w:r w:rsidRPr="001D12FB">
        <w:rPr>
          <w:lang w:val="ka-GE"/>
        </w:rPr>
        <w:t>ბ.დ) სათანადო წესით მოპოვებული ჰქონდეს სატრანზიტოდ ნებადართული გამტარუნარიანობით სარგებლობის უფლება</w:t>
      </w:r>
    </w:p>
    <w:p w14:paraId="2C246FA0" w14:textId="77777777" w:rsidR="00484635" w:rsidRPr="001D12FB" w:rsidRDefault="00484635" w:rsidP="00592E0B">
      <w:pPr>
        <w:pStyle w:val="ListParagraph"/>
        <w:ind w:left="0" w:firstLine="720"/>
        <w:jc w:val="both"/>
        <w:rPr>
          <w:lang w:val="ka-GE"/>
        </w:rPr>
      </w:pPr>
      <w:r w:rsidRPr="001D12FB">
        <w:rPr>
          <w:lang w:val="ka-GE"/>
        </w:rPr>
        <w:lastRenderedPageBreak/>
        <w:t>ბ.ე) არ გააჩნდეს ვადაგადაცილებული დავალიანება გადაცემა/დისპტჩერიზაციის ლიცენზაიტის მიმართ, რაც უნდა დასტურდებოდეს შესაბამისი ლიცენზაიტის მიერ წარმოდგენილი წერილით.</w:t>
      </w:r>
    </w:p>
    <w:p w14:paraId="0CDB1177" w14:textId="77777777" w:rsidR="00484635" w:rsidRPr="001D12FB" w:rsidRDefault="00484635" w:rsidP="00592E0B">
      <w:pPr>
        <w:pStyle w:val="ListParagraph"/>
        <w:ind w:left="0" w:firstLine="720"/>
        <w:jc w:val="both"/>
        <w:rPr>
          <w:lang w:val="ka-GE"/>
        </w:rPr>
      </w:pPr>
      <w:r w:rsidRPr="001D12FB">
        <w:rPr>
          <w:lang w:val="ka-GE"/>
        </w:rPr>
        <w:t>ბ.ვ) არ უნდა იმყოფებოდეს გაკოტრების რეჟიმში ან/და არ უნდა ედოს ყადაღა, რაც უნდა დასტურდებოდეს სათანადო ორგანო ს მიერ გაცემული ცნობით</w:t>
      </w:r>
      <w:r w:rsidR="006B156B" w:rsidRPr="001D12FB">
        <w:rPr>
          <w:lang w:val="ka-GE"/>
        </w:rPr>
        <w:t>.</w:t>
      </w:r>
      <w:r w:rsidRPr="001D12FB">
        <w:rPr>
          <w:lang w:val="ka-GE"/>
        </w:rPr>
        <w:t xml:space="preserve"> </w:t>
      </w:r>
    </w:p>
    <w:p w14:paraId="4B39A885" w14:textId="77777777" w:rsidR="00484635" w:rsidRPr="001D12FB" w:rsidRDefault="00484635" w:rsidP="00592E0B">
      <w:pPr>
        <w:pStyle w:val="ListParagraph"/>
        <w:ind w:left="0" w:firstLine="720"/>
        <w:jc w:val="both"/>
        <w:rPr>
          <w:lang w:val="ka-GE"/>
        </w:rPr>
      </w:pPr>
    </w:p>
    <w:p w14:paraId="7E02C92F" w14:textId="77777777" w:rsidR="00484635" w:rsidRPr="001D12FB" w:rsidRDefault="00484635" w:rsidP="00592E0B">
      <w:pPr>
        <w:pStyle w:val="ListParagraph"/>
        <w:ind w:left="0" w:firstLine="720"/>
        <w:jc w:val="both"/>
        <w:rPr>
          <w:lang w:val="ka-GE"/>
        </w:rPr>
      </w:pPr>
      <w:r w:rsidRPr="001D12FB">
        <w:rPr>
          <w:lang w:val="ka-GE"/>
        </w:rPr>
        <w:t>გ) ტრანზიტის შემთხვევაში</w:t>
      </w:r>
    </w:p>
    <w:p w14:paraId="4BED0C3B" w14:textId="77777777" w:rsidR="00484635" w:rsidRPr="001D12FB" w:rsidRDefault="00484635" w:rsidP="00592E0B">
      <w:pPr>
        <w:pStyle w:val="ListParagraph"/>
        <w:ind w:left="0" w:firstLine="720"/>
        <w:jc w:val="both"/>
        <w:rPr>
          <w:lang w:val="ka-GE"/>
        </w:rPr>
      </w:pPr>
      <w:r w:rsidRPr="001D12FB">
        <w:rPr>
          <w:lang w:val="ka-GE"/>
        </w:rPr>
        <w:t xml:space="preserve">გ.ა)გააჩნდეს ხელშეკრულება ელექტროენერგიის ტრანზიტის მომსახურებაზე </w:t>
      </w:r>
    </w:p>
    <w:p w14:paraId="5FFB0C86" w14:textId="77777777" w:rsidR="00484635" w:rsidRPr="001D12FB" w:rsidRDefault="00484635" w:rsidP="00592E0B">
      <w:pPr>
        <w:pStyle w:val="ListParagraph"/>
        <w:ind w:left="0" w:firstLine="720"/>
        <w:jc w:val="both"/>
        <w:rPr>
          <w:rFonts w:cs="Sylfaen"/>
          <w:lang w:val="ka-GE"/>
        </w:rPr>
      </w:pPr>
      <w:r w:rsidRPr="001D12FB">
        <w:rPr>
          <w:lang w:val="ka-GE"/>
        </w:rPr>
        <w:t>გ.ბ) გააჩნდეს დისპეტჩერიზაციის ლიცენზია</w:t>
      </w:r>
      <w:r w:rsidR="008D7BDC" w:rsidRPr="001D12FB">
        <w:rPr>
          <w:lang w:val="ka-GE"/>
        </w:rPr>
        <w:t>ნ</w:t>
      </w:r>
      <w:r w:rsidRPr="001D12FB">
        <w:rPr>
          <w:lang w:val="ka-GE"/>
        </w:rPr>
        <w:t xml:space="preserve">ტთან სათანადო წესით რეგისტრირებული  </w:t>
      </w:r>
      <w:r w:rsidRPr="001D12FB">
        <w:rPr>
          <w:rFonts w:cs="Sylfaen"/>
        </w:rPr>
        <w:t>ტრანზიტის გადახრებზე ელექტროენერგიის ექსპორტის და იმპორტის ხელშეკრულებები</w:t>
      </w:r>
      <w:r w:rsidRPr="001D12FB">
        <w:rPr>
          <w:rFonts w:cs="Sylfaen"/>
          <w:lang w:val="ka-GE"/>
        </w:rPr>
        <w:t xml:space="preserve">. </w:t>
      </w:r>
    </w:p>
    <w:p w14:paraId="3D1C4965" w14:textId="77777777" w:rsidR="00484635" w:rsidRPr="001D12FB" w:rsidRDefault="00484635" w:rsidP="00592E0B">
      <w:pPr>
        <w:pStyle w:val="ListParagraph"/>
        <w:ind w:left="0" w:firstLine="720"/>
        <w:jc w:val="both"/>
        <w:rPr>
          <w:rFonts w:cs="Sylfaen"/>
          <w:lang w:val="ka-GE"/>
        </w:rPr>
      </w:pPr>
      <w:r w:rsidRPr="001D12FB">
        <w:rPr>
          <w:rFonts w:cs="Sylfaen"/>
          <w:lang w:val="ka-GE"/>
        </w:rPr>
        <w:t xml:space="preserve">გ.გ) </w:t>
      </w:r>
      <w:r w:rsidRPr="001D12FB">
        <w:rPr>
          <w:lang w:val="ka-GE"/>
        </w:rPr>
        <w:t>სათანადო წესით მოპოვებული ჰქონდეს სატრანზიტოდ ნებადართული გამტარუნარიანობით სარგებლობის უფლება</w:t>
      </w:r>
    </w:p>
    <w:p w14:paraId="013883EF" w14:textId="77777777" w:rsidR="00484635" w:rsidRPr="001D12FB" w:rsidRDefault="00484635" w:rsidP="00592E0B">
      <w:pPr>
        <w:pStyle w:val="ListParagraph"/>
        <w:ind w:left="0" w:firstLine="720"/>
        <w:jc w:val="both"/>
        <w:rPr>
          <w:lang w:val="ka-GE"/>
        </w:rPr>
      </w:pPr>
      <w:r w:rsidRPr="001D12FB">
        <w:rPr>
          <w:rFonts w:cs="Sylfaen"/>
          <w:lang w:val="ka-GE"/>
        </w:rPr>
        <w:t xml:space="preserve">გ.დ) </w:t>
      </w:r>
      <w:r w:rsidRPr="001D12FB">
        <w:rPr>
          <w:lang w:val="ka-GE"/>
        </w:rPr>
        <w:t>არ გააჩნდეს ვადაგადაცილებული დავალიანება გადაცემა/დისპტჩერიზაციის ლიცენზაიტის მიმართ, რაც უნდა დასტურდებოდეს შესაბამისი ლიცენზაიტის მიერ წარმოდგენილი წერილით.</w:t>
      </w:r>
    </w:p>
    <w:p w14:paraId="702A0BF0" w14:textId="77777777" w:rsidR="00484635" w:rsidRPr="001D12FB" w:rsidRDefault="00484635" w:rsidP="00592E0B">
      <w:pPr>
        <w:pStyle w:val="ListParagraph"/>
        <w:ind w:left="0" w:firstLine="720"/>
        <w:jc w:val="both"/>
        <w:rPr>
          <w:lang w:val="ka-GE"/>
        </w:rPr>
      </w:pPr>
      <w:r w:rsidRPr="001D12FB">
        <w:rPr>
          <w:lang w:val="ka-GE"/>
        </w:rPr>
        <w:t>გ.ე) არ უნდა იმყოფებოდეს გაკოტრების რეჟიმში ან/და არ უნდა ედოს ყადაღა, რაც უნდა დასტურდებოდეს სათანადო ორგანოს მიერ გაცემული ცნობით</w:t>
      </w:r>
      <w:r w:rsidR="00EC40AF" w:rsidRPr="001D12FB">
        <w:rPr>
          <w:lang w:val="ka-GE"/>
        </w:rPr>
        <w:t>;</w:t>
      </w:r>
    </w:p>
    <w:p w14:paraId="1818E529" w14:textId="77777777" w:rsidR="00EC40AF" w:rsidRPr="001D12FB" w:rsidRDefault="00EC40AF" w:rsidP="00592E0B">
      <w:pPr>
        <w:pStyle w:val="ListParagraph"/>
        <w:ind w:left="0" w:firstLine="720"/>
        <w:jc w:val="both"/>
        <w:rPr>
          <w:rFonts w:cs="Sylfaen"/>
          <w:lang w:val="ka-GE"/>
        </w:rPr>
      </w:pPr>
      <w:r w:rsidRPr="001D12FB">
        <w:rPr>
          <w:lang w:val="ka-GE"/>
        </w:rPr>
        <w:t>გ.ვ) ბაზრის წესებით გათვალისწინებული სხვა დოკუმენტაცია;</w:t>
      </w:r>
    </w:p>
    <w:p w14:paraId="0E1C155D" w14:textId="77777777" w:rsidR="0052713F" w:rsidRPr="001D12FB" w:rsidRDefault="00484635" w:rsidP="00592E0B">
      <w:pPr>
        <w:pStyle w:val="ListParagraph"/>
        <w:numPr>
          <w:ilvl w:val="0"/>
          <w:numId w:val="20"/>
        </w:numPr>
        <w:ind w:left="0" w:firstLine="720"/>
        <w:jc w:val="both"/>
        <w:rPr>
          <w:rFonts w:cs="Sylfaen"/>
          <w:lang w:val="ka-GE"/>
        </w:rPr>
      </w:pPr>
      <w:r w:rsidRPr="001D12FB">
        <w:rPr>
          <w:lang w:val="ka-GE"/>
        </w:rPr>
        <w:t xml:space="preserve"> </w:t>
      </w:r>
      <w:r w:rsidR="00170860" w:rsidRPr="001D12FB">
        <w:rPr>
          <w:lang w:val="ka-GE"/>
        </w:rPr>
        <w:t>სისტემათაშორისი გადადინებისათვის (ტრანზიტისათვის) განკუთვნილი ახ</w:t>
      </w:r>
      <w:r w:rsidR="00B02CB3" w:rsidRPr="001D12FB">
        <w:rPr>
          <w:lang w:val="ka-GE"/>
        </w:rPr>
        <w:t>ა</w:t>
      </w:r>
      <w:r w:rsidR="00170860" w:rsidRPr="001D12FB">
        <w:rPr>
          <w:lang w:val="ka-GE"/>
        </w:rPr>
        <w:t>ლი ელექტროგადამცემი ხაზის გამტარუნარიანობის აუქციონში მონაწილე ექსპორტიორის მიერ დასაშვებია განაცხადის გაკეთება მხოლოდ მოპოვებული საექსპორტოდ ნებადართული მოცულობის ფარგლებში</w:t>
      </w:r>
      <w:r w:rsidRPr="001D12FB">
        <w:rPr>
          <w:lang w:val="ka-GE"/>
        </w:rPr>
        <w:t xml:space="preserve">, ხოლო ტრანზიტორის (რეექსპორტიორის) მიერ </w:t>
      </w:r>
      <w:r w:rsidR="00881CB4" w:rsidRPr="001D12FB">
        <w:rPr>
          <w:lang w:val="ka-GE"/>
        </w:rPr>
        <w:t>მხო</w:t>
      </w:r>
      <w:r w:rsidRPr="001D12FB">
        <w:rPr>
          <w:lang w:val="ka-GE"/>
        </w:rPr>
        <w:t>ლოდ სატრანზიტოდ ნებადართული გამტარუნარიანობის მოპოვებული მოცულობის ფარგლებში.</w:t>
      </w:r>
    </w:p>
    <w:p w14:paraId="666C3E7D" w14:textId="77777777" w:rsidR="00170860" w:rsidRPr="001D12FB" w:rsidRDefault="0052713F" w:rsidP="00592E0B">
      <w:pPr>
        <w:pStyle w:val="ListParagraph"/>
        <w:numPr>
          <w:ilvl w:val="0"/>
          <w:numId w:val="20"/>
        </w:numPr>
        <w:ind w:left="0" w:firstLine="720"/>
        <w:jc w:val="both"/>
        <w:rPr>
          <w:rFonts w:cs="Sylfaen"/>
          <w:lang w:val="ka-GE"/>
        </w:rPr>
      </w:pPr>
      <w:r w:rsidRPr="001D12FB">
        <w:rPr>
          <w:lang w:val="ka-GE"/>
        </w:rPr>
        <w:t>ამ მუხლი</w:t>
      </w:r>
      <w:r w:rsidR="00DA03BF" w:rsidRPr="001D12FB">
        <w:rPr>
          <w:lang w:val="ka-GE"/>
        </w:rPr>
        <w:t>ს</w:t>
      </w:r>
      <w:r w:rsidRPr="001D12FB">
        <w:rPr>
          <w:lang w:val="ka-GE"/>
        </w:rPr>
        <w:t xml:space="preserve"> მე-</w:t>
      </w:r>
      <w:r w:rsidR="00DA03BF" w:rsidRPr="001D12FB">
        <w:rPr>
          <w:lang w:val="ka-GE"/>
        </w:rPr>
        <w:t xml:space="preserve">6 </w:t>
      </w:r>
      <w:r w:rsidRPr="001D12FB">
        <w:rPr>
          <w:lang w:val="ka-GE"/>
        </w:rPr>
        <w:t>პუნქტის შესრულების მიზნით დისპ</w:t>
      </w:r>
      <w:r w:rsidR="00DA03BF" w:rsidRPr="001D12FB">
        <w:rPr>
          <w:lang w:val="ka-GE"/>
        </w:rPr>
        <w:t>ე</w:t>
      </w:r>
      <w:r w:rsidRPr="001D12FB">
        <w:rPr>
          <w:lang w:val="ka-GE"/>
        </w:rPr>
        <w:t>ტჩერიზაციის ლიცენზია</w:t>
      </w:r>
      <w:r w:rsidR="008D7BDC" w:rsidRPr="001D12FB">
        <w:rPr>
          <w:lang w:val="ka-GE"/>
        </w:rPr>
        <w:t>ნ</w:t>
      </w:r>
      <w:r w:rsidRPr="001D12FB">
        <w:rPr>
          <w:lang w:val="ka-GE"/>
        </w:rPr>
        <w:t xml:space="preserve">ტი უფლებამოსილია შეზღუდოს პრეტენდეტნის მიერ </w:t>
      </w:r>
      <w:r w:rsidR="00170860" w:rsidRPr="001D12FB">
        <w:rPr>
          <w:lang w:val="ka-GE"/>
        </w:rPr>
        <w:t xml:space="preserve"> </w:t>
      </w:r>
      <w:r w:rsidRPr="001D12FB">
        <w:rPr>
          <w:lang w:val="ka-GE"/>
        </w:rPr>
        <w:t>შესაბამისი პრიორიტეტულობის კატეგორიაში გასაკეთბელი განაცხადის მაქსიმალური ოდენობა.</w:t>
      </w:r>
    </w:p>
    <w:p w14:paraId="61A639F8" w14:textId="77777777" w:rsidR="00503EBE" w:rsidRPr="001D12FB" w:rsidRDefault="00503EBE" w:rsidP="00592E0B">
      <w:pPr>
        <w:pStyle w:val="ListParagraph"/>
        <w:numPr>
          <w:ilvl w:val="0"/>
          <w:numId w:val="20"/>
        </w:numPr>
        <w:ind w:left="0" w:firstLine="720"/>
        <w:jc w:val="both"/>
        <w:rPr>
          <w:rFonts w:cs="Sylfaen"/>
          <w:b/>
          <w:lang w:val="ka-GE"/>
        </w:rPr>
      </w:pPr>
      <w:r w:rsidRPr="001D12FB">
        <w:rPr>
          <w:b/>
          <w:lang w:val="ka-GE"/>
        </w:rPr>
        <w:t>თუ პრეტენდენტი არ აკმაყოფილებს ამ მუხლის მოთ</w:t>
      </w:r>
      <w:r w:rsidR="006B156B" w:rsidRPr="001D12FB">
        <w:rPr>
          <w:b/>
          <w:lang w:val="ka-GE"/>
        </w:rPr>
        <w:t>ხ</w:t>
      </w:r>
      <w:r w:rsidRPr="001D12FB">
        <w:rPr>
          <w:b/>
          <w:lang w:val="ka-GE"/>
        </w:rPr>
        <w:t>ოვნებს დისპეტჩერიზაციის ლიცენზია</w:t>
      </w:r>
      <w:r w:rsidR="008D7BDC" w:rsidRPr="001D12FB">
        <w:rPr>
          <w:b/>
          <w:lang w:val="ka-GE"/>
        </w:rPr>
        <w:t>ნ</w:t>
      </w:r>
      <w:r w:rsidRPr="001D12FB">
        <w:rPr>
          <w:b/>
          <w:lang w:val="ka-GE"/>
        </w:rPr>
        <w:t>ტი უფლებამოსილია შეზღუდოს პრეტენდენტის მიერ აუქციონში განაცხადების გაკეთების უფლება ან/და მოახდინოს მისი პროფილის დეაქტივაცია შესაბამისი მოთხოვნების შესრულებამდე.</w:t>
      </w:r>
    </w:p>
    <w:p w14:paraId="410AC2E6" w14:textId="77777777" w:rsidR="00503EBE" w:rsidRPr="001D12FB" w:rsidRDefault="00503EBE" w:rsidP="00592E0B">
      <w:pPr>
        <w:pStyle w:val="ListParagraph"/>
        <w:numPr>
          <w:ilvl w:val="0"/>
          <w:numId w:val="20"/>
        </w:numPr>
        <w:ind w:left="0" w:firstLine="720"/>
        <w:jc w:val="both"/>
        <w:rPr>
          <w:lang w:val="ka-GE"/>
        </w:rPr>
      </w:pPr>
      <w:r w:rsidRPr="001D12FB">
        <w:rPr>
          <w:lang w:val="ka-GE"/>
        </w:rPr>
        <w:t>ამ მხულის მე-8 პუნქტით გათვალისწინებულ შემთვევებში პრეტენდენტის მიერ გამოცხადებულ აუქციონში მონაწილეობის სურვილის შემთ</w:t>
      </w:r>
      <w:r w:rsidR="008D7BDC" w:rsidRPr="001D12FB">
        <w:rPr>
          <w:lang w:val="ka-GE"/>
        </w:rPr>
        <w:t>ხ</w:t>
      </w:r>
      <w:r w:rsidRPr="001D12FB">
        <w:rPr>
          <w:lang w:val="ka-GE"/>
        </w:rPr>
        <w:t>ვევაში ხარვეზის გამოსწორება უნდა მოხდეს აუქციონის დახურვის ვადამდე არაუგვიანეს 3 (სამი) საათით ადრე ვადისა, რაზედაც უნდა ეცნობოს დისტჩერიზაციის ლიცენზი</w:t>
      </w:r>
      <w:r w:rsidR="008D7BDC" w:rsidRPr="001D12FB">
        <w:rPr>
          <w:lang w:val="ka-GE"/>
        </w:rPr>
        <w:t>ან</w:t>
      </w:r>
      <w:r w:rsidRPr="001D12FB">
        <w:rPr>
          <w:lang w:val="ka-GE"/>
        </w:rPr>
        <w:t>ტს წერილობით ან/და ელექტრონულ ფოსტის მისამართზე (</w:t>
      </w:r>
      <w:r w:rsidRPr="001D12FB">
        <w:rPr>
          <w:lang w:val="es-ES"/>
        </w:rPr>
        <w:t>atc@gse.com.ge</w:t>
      </w:r>
      <w:r w:rsidRPr="001D12FB">
        <w:rPr>
          <w:lang w:val="en-US"/>
        </w:rPr>
        <w:t>)</w:t>
      </w:r>
      <w:r w:rsidRPr="001D12FB">
        <w:rPr>
          <w:lang w:val="ka-GE"/>
        </w:rPr>
        <w:t xml:space="preserve"> და წარედგინოს შესაბამისი დამადასტურებელი დოკუმენტი.</w:t>
      </w:r>
    </w:p>
    <w:p w14:paraId="54E3C94B" w14:textId="77777777" w:rsidR="00503EBE" w:rsidRPr="001D12FB" w:rsidRDefault="00503EBE" w:rsidP="00592E0B">
      <w:pPr>
        <w:pStyle w:val="ListParagraph"/>
        <w:numPr>
          <w:ilvl w:val="0"/>
          <w:numId w:val="20"/>
        </w:numPr>
        <w:ind w:left="0" w:firstLine="720"/>
        <w:jc w:val="both"/>
        <w:rPr>
          <w:lang w:val="ka-GE"/>
        </w:rPr>
      </w:pPr>
      <w:r w:rsidRPr="001D12FB">
        <w:rPr>
          <w:lang w:val="ka-GE"/>
        </w:rPr>
        <w:t>პრეტენდენტის მიერ ხარვეზების გამოსწორების შემთხვევაშ</w:t>
      </w:r>
      <w:r w:rsidR="00881CB4" w:rsidRPr="001D12FB">
        <w:rPr>
          <w:lang w:val="ka-GE"/>
        </w:rPr>
        <w:t>ი</w:t>
      </w:r>
      <w:r w:rsidRPr="001D12FB">
        <w:rPr>
          <w:lang w:val="ka-GE"/>
        </w:rPr>
        <w:t xml:space="preserve"> შეზღუდვის მოხსნა ხდება დისპეტჩერიზაციის ლიცენზიატის </w:t>
      </w:r>
      <w:r w:rsidR="00881CB4" w:rsidRPr="001D12FB">
        <w:rPr>
          <w:lang w:val="ka-GE"/>
        </w:rPr>
        <w:t>ინფ</w:t>
      </w:r>
      <w:r w:rsidRPr="001D12FB">
        <w:rPr>
          <w:lang w:val="ka-GE"/>
        </w:rPr>
        <w:t>ო</w:t>
      </w:r>
      <w:r w:rsidR="00881CB4" w:rsidRPr="001D12FB">
        <w:rPr>
          <w:lang w:val="ka-GE"/>
        </w:rPr>
        <w:t>რ</w:t>
      </w:r>
      <w:r w:rsidRPr="001D12FB">
        <w:rPr>
          <w:lang w:val="ka-GE"/>
        </w:rPr>
        <w:t xml:space="preserve">მირებიდან (ერთი) საათის განმავლობაში. </w:t>
      </w:r>
    </w:p>
    <w:p w14:paraId="41AE36FC" w14:textId="77777777" w:rsidR="007E6433" w:rsidRPr="001D12FB" w:rsidRDefault="007E6433" w:rsidP="00592E0B">
      <w:pPr>
        <w:ind w:firstLine="720"/>
        <w:contextualSpacing/>
        <w:jc w:val="both"/>
        <w:rPr>
          <w:rFonts w:cs="Sylfaen"/>
          <w:lang w:val="ka-GE"/>
        </w:rPr>
      </w:pPr>
    </w:p>
    <w:p w14:paraId="53803B3C" w14:textId="77777777" w:rsidR="00A51A14" w:rsidRPr="001D12FB" w:rsidRDefault="00A51A14" w:rsidP="00592E0B">
      <w:pPr>
        <w:pStyle w:val="ListParagraph"/>
        <w:ind w:left="0" w:firstLine="720"/>
        <w:jc w:val="both"/>
        <w:rPr>
          <w:lang w:val="ka-GE"/>
        </w:rPr>
      </w:pPr>
    </w:p>
    <w:p w14:paraId="796D56E4" w14:textId="77777777" w:rsidR="00A64E17" w:rsidRPr="001D12FB" w:rsidRDefault="00A64E17"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881CB4" w:rsidRPr="001D12FB">
        <w:rPr>
          <w:rFonts w:ascii="Sylfaen" w:hAnsi="Sylfaen"/>
          <w:b/>
          <w:bCs/>
          <w:color w:val="0070C0"/>
          <w:sz w:val="22"/>
          <w:szCs w:val="22"/>
          <w:lang w:val="ka-GE"/>
        </w:rPr>
        <w:t>5</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აუქციონის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ჩატარების</w:t>
      </w:r>
      <w:r w:rsidR="006A46B0" w:rsidRPr="001D12FB">
        <w:rPr>
          <w:rFonts w:ascii="Sylfaen" w:hAnsi="Sylfaen" w:cs="Sylfaen"/>
          <w:b/>
          <w:bCs/>
          <w:color w:val="0070C0"/>
          <w:sz w:val="22"/>
          <w:szCs w:val="22"/>
          <w:lang w:val="ka-GE"/>
        </w:rPr>
        <w:t xml:space="preserve"> და გამარჯვებულის გამოვლენის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წესი</w:t>
      </w:r>
    </w:p>
    <w:p w14:paraId="72AB70D2" w14:textId="77777777" w:rsidR="00A64E17" w:rsidRPr="001D12FB" w:rsidRDefault="00A64E17" w:rsidP="00592E0B">
      <w:pPr>
        <w:ind w:firstLine="720"/>
        <w:jc w:val="both"/>
        <w:rPr>
          <w:rFonts w:cs="Sylfaen"/>
          <w:lang w:val="ka-GE"/>
        </w:rPr>
      </w:pPr>
    </w:p>
    <w:p w14:paraId="36141C34" w14:textId="77777777" w:rsidR="003404BC" w:rsidRPr="001D12FB" w:rsidRDefault="00A64E17" w:rsidP="00592E0B">
      <w:pPr>
        <w:ind w:firstLine="720"/>
        <w:jc w:val="both"/>
        <w:rPr>
          <w:rFonts w:cs="Sylfaen"/>
          <w:lang w:val="ka-GE"/>
        </w:rPr>
      </w:pPr>
      <w:r w:rsidRPr="001D12FB">
        <w:rPr>
          <w:rFonts w:cs="Sylfaen"/>
          <w:lang w:val="ka-GE"/>
        </w:rPr>
        <w:t xml:space="preserve">1. აუქციონი ტარდება დაუსწრებლად, ვებ პლატფორმის გამოყენებით, </w:t>
      </w:r>
    </w:p>
    <w:p w14:paraId="3C8AD0BB" w14:textId="77777777" w:rsidR="00A64E17" w:rsidRPr="001D12FB" w:rsidRDefault="003404BC" w:rsidP="00592E0B">
      <w:pPr>
        <w:ind w:firstLine="720"/>
        <w:jc w:val="both"/>
        <w:rPr>
          <w:rFonts w:cs="Sylfaen"/>
          <w:lang w:val="ka-GE"/>
        </w:rPr>
      </w:pPr>
      <w:r w:rsidRPr="001D12FB">
        <w:rPr>
          <w:rFonts w:cs="Sylfaen"/>
          <w:lang w:val="ka-GE"/>
        </w:rPr>
        <w:t xml:space="preserve">2. </w:t>
      </w:r>
      <w:r w:rsidR="00A64E17" w:rsidRPr="001D12FB">
        <w:rPr>
          <w:rFonts w:cs="Sylfaen"/>
          <w:lang w:val="ka-GE"/>
        </w:rPr>
        <w:t xml:space="preserve"> აუქციონში მონაწილეობის მიღების უფლება აქვთ მხოლოდ ამ წესების მე-</w:t>
      </w:r>
      <w:r w:rsidR="006B156B" w:rsidRPr="001D12FB">
        <w:rPr>
          <w:rFonts w:cs="Sylfaen"/>
          <w:lang w:val="ka-GE"/>
        </w:rPr>
        <w:t>3</w:t>
      </w:r>
      <w:r w:rsidR="00A64E17" w:rsidRPr="001D12FB">
        <w:rPr>
          <w:rFonts w:cs="Sylfaen"/>
          <w:lang w:val="ka-GE"/>
        </w:rPr>
        <w:t xml:space="preserve"> მუხლის მიხედვით დისპეტჩერიზაციის ლიცენზიანტის მიერ ვებ-პლატფორმაზე დარეგისტრირებულ </w:t>
      </w:r>
      <w:r w:rsidR="00901A29" w:rsidRPr="001D12FB">
        <w:rPr>
          <w:rFonts w:cs="Sylfaen"/>
          <w:lang w:val="ka-GE"/>
        </w:rPr>
        <w:t xml:space="preserve">და </w:t>
      </w:r>
      <w:r w:rsidR="00881CB4" w:rsidRPr="001D12FB">
        <w:rPr>
          <w:rFonts w:cs="Sylfaen"/>
          <w:lang w:val="ka-GE"/>
        </w:rPr>
        <w:t xml:space="preserve">ამ </w:t>
      </w:r>
      <w:r w:rsidR="00881CB4" w:rsidRPr="001D12FB">
        <w:rPr>
          <w:rFonts w:cs="Sylfaen"/>
          <w:lang w:val="ka-GE"/>
        </w:rPr>
        <w:lastRenderedPageBreak/>
        <w:t xml:space="preserve">წესების მე-4 მუხლის პირობების დაცვით, </w:t>
      </w:r>
      <w:r w:rsidR="00901A29" w:rsidRPr="001D12FB">
        <w:rPr>
          <w:rFonts w:cs="Sylfaen"/>
          <w:lang w:val="ka-GE"/>
        </w:rPr>
        <w:t xml:space="preserve">შესაბამისი აუქციონისთვის გააქტიურებულ </w:t>
      </w:r>
      <w:r w:rsidR="006B156B" w:rsidRPr="001D12FB">
        <w:rPr>
          <w:rFonts w:cs="Sylfaen"/>
          <w:lang w:val="ka-GE"/>
        </w:rPr>
        <w:t>პრეტენდენტებს</w:t>
      </w:r>
      <w:r w:rsidR="00A64E17" w:rsidRPr="001D12FB">
        <w:rPr>
          <w:rFonts w:cs="Sylfaen"/>
          <w:lang w:val="ka-GE"/>
        </w:rPr>
        <w:t>.</w:t>
      </w:r>
    </w:p>
    <w:p w14:paraId="3476679B" w14:textId="6377DB47" w:rsidR="00A64E17" w:rsidRPr="001D12FB" w:rsidRDefault="003404BC" w:rsidP="00592E0B">
      <w:pPr>
        <w:ind w:firstLine="720"/>
        <w:jc w:val="both"/>
        <w:rPr>
          <w:lang w:val="ka-GE"/>
        </w:rPr>
      </w:pPr>
      <w:r w:rsidRPr="001D12FB">
        <w:rPr>
          <w:rFonts w:cs="Sylfaen"/>
          <w:lang w:val="ka-GE"/>
        </w:rPr>
        <w:t xml:space="preserve">3. </w:t>
      </w:r>
      <w:proofErr w:type="spellStart"/>
      <w:r w:rsidR="00391637" w:rsidRPr="001D12FB">
        <w:t>აუქციონი</w:t>
      </w:r>
      <w:proofErr w:type="spellEnd"/>
      <w:r w:rsidR="00391637" w:rsidRPr="001D12FB">
        <w:rPr>
          <w:spacing w:val="-20"/>
        </w:rPr>
        <w:t xml:space="preserve"> </w:t>
      </w:r>
      <w:proofErr w:type="spellStart"/>
      <w:r w:rsidR="00391637" w:rsidRPr="001D12FB">
        <w:t>იმართება</w:t>
      </w:r>
      <w:proofErr w:type="spellEnd"/>
      <w:r w:rsidR="00391637" w:rsidRPr="001D12FB">
        <w:rPr>
          <w:spacing w:val="-20"/>
        </w:rPr>
        <w:t xml:space="preserve"> </w:t>
      </w:r>
      <w:proofErr w:type="spellStart"/>
      <w:r w:rsidR="00391637" w:rsidRPr="001D12FB">
        <w:t>ცალ-ცალკე</w:t>
      </w:r>
      <w:proofErr w:type="spellEnd"/>
      <w:r w:rsidR="00391637" w:rsidRPr="001D12FB">
        <w:t>,</w:t>
      </w:r>
      <w:r w:rsidR="00391637" w:rsidRPr="001D12FB">
        <w:rPr>
          <w:spacing w:val="-18"/>
        </w:rPr>
        <w:t xml:space="preserve"> </w:t>
      </w:r>
      <w:proofErr w:type="spellStart"/>
      <w:r w:rsidR="00391637" w:rsidRPr="001D12FB">
        <w:t>ყველა</w:t>
      </w:r>
      <w:proofErr w:type="spellEnd"/>
      <w:r w:rsidR="00391637" w:rsidRPr="001D12FB">
        <w:rPr>
          <w:spacing w:val="-19"/>
        </w:rPr>
        <w:t xml:space="preserve"> </w:t>
      </w:r>
      <w:proofErr w:type="spellStart"/>
      <w:r w:rsidR="00391637" w:rsidRPr="001D12FB">
        <w:t>შესაბამისი</w:t>
      </w:r>
      <w:proofErr w:type="spellEnd"/>
      <w:r w:rsidR="00391637" w:rsidRPr="001D12FB">
        <w:rPr>
          <w:spacing w:val="-19"/>
        </w:rPr>
        <w:t xml:space="preserve"> </w:t>
      </w:r>
      <w:proofErr w:type="spellStart"/>
      <w:r w:rsidR="00391637" w:rsidRPr="001D12FB">
        <w:t>საანგარიშო</w:t>
      </w:r>
      <w:proofErr w:type="spellEnd"/>
      <w:r w:rsidR="00391637" w:rsidRPr="001D12FB">
        <w:rPr>
          <w:spacing w:val="-20"/>
        </w:rPr>
        <w:t xml:space="preserve"> </w:t>
      </w:r>
      <w:proofErr w:type="spellStart"/>
      <w:r w:rsidR="00391637" w:rsidRPr="001D12FB">
        <w:t>პერიოდისთვის</w:t>
      </w:r>
      <w:proofErr w:type="spellEnd"/>
      <w:r w:rsidR="00391637" w:rsidRPr="001D12FB">
        <w:rPr>
          <w:spacing w:val="-18"/>
        </w:rPr>
        <w:t xml:space="preserve"> </w:t>
      </w:r>
      <w:r w:rsidR="00391637" w:rsidRPr="001D12FB">
        <w:t>(</w:t>
      </w:r>
      <w:proofErr w:type="spellStart"/>
      <w:r w:rsidR="00391637" w:rsidRPr="001D12FB">
        <w:t>ან</w:t>
      </w:r>
      <w:proofErr w:type="spellEnd"/>
      <w:r w:rsidR="00391637" w:rsidRPr="001D12FB">
        <w:t>/</w:t>
      </w:r>
      <w:proofErr w:type="spellStart"/>
      <w:r w:rsidR="00391637" w:rsidRPr="001D12FB">
        <w:t>და</w:t>
      </w:r>
      <w:proofErr w:type="spellEnd"/>
      <w:r w:rsidR="00391637" w:rsidRPr="001D12FB">
        <w:t xml:space="preserve"> </w:t>
      </w:r>
      <w:proofErr w:type="spellStart"/>
      <w:r w:rsidR="00391637" w:rsidRPr="001D12FB">
        <w:t>საანგარიშო</w:t>
      </w:r>
      <w:proofErr w:type="spellEnd"/>
      <w:r w:rsidR="00391637" w:rsidRPr="001D12FB">
        <w:t xml:space="preserve"> </w:t>
      </w:r>
      <w:proofErr w:type="spellStart"/>
      <w:r w:rsidR="00391637" w:rsidRPr="001D12FB">
        <w:t>პერიოდის</w:t>
      </w:r>
      <w:proofErr w:type="spellEnd"/>
      <w:r w:rsidR="00391637" w:rsidRPr="001D12FB">
        <w:t xml:space="preserve"> </w:t>
      </w:r>
      <w:proofErr w:type="spellStart"/>
      <w:r w:rsidR="00391637" w:rsidRPr="001D12FB">
        <w:t>ნაწილებისთვის</w:t>
      </w:r>
      <w:proofErr w:type="spellEnd"/>
      <w:r w:rsidR="00391637" w:rsidRPr="001D12FB">
        <w:t xml:space="preserve">) „POA“-ს </w:t>
      </w:r>
      <w:proofErr w:type="spellStart"/>
      <w:r w:rsidR="00391637" w:rsidRPr="001D12FB">
        <w:t>კომპონენტების</w:t>
      </w:r>
      <w:proofErr w:type="spellEnd"/>
      <w:r w:rsidR="00391637" w:rsidRPr="001D12FB">
        <w:t xml:space="preserve"> </w:t>
      </w:r>
      <w:proofErr w:type="spellStart"/>
      <w:r w:rsidR="00391637" w:rsidRPr="001D12FB">
        <w:t>მიხედვით</w:t>
      </w:r>
      <w:proofErr w:type="spellEnd"/>
      <w:r w:rsidR="00391637" w:rsidRPr="001D12FB">
        <w:t xml:space="preserve">. </w:t>
      </w:r>
      <w:proofErr w:type="spellStart"/>
      <w:r w:rsidR="00391637" w:rsidRPr="001D12FB">
        <w:t>ამასთან</w:t>
      </w:r>
      <w:proofErr w:type="spellEnd"/>
      <w:r w:rsidR="00391637" w:rsidRPr="001D12FB">
        <w:t xml:space="preserve">, </w:t>
      </w:r>
      <w:proofErr w:type="spellStart"/>
      <w:r w:rsidR="00391637" w:rsidRPr="001D12FB">
        <w:t>გადამცემი</w:t>
      </w:r>
      <w:proofErr w:type="spellEnd"/>
      <w:r w:rsidR="00391637" w:rsidRPr="001D12FB">
        <w:t xml:space="preserve"> </w:t>
      </w:r>
      <w:proofErr w:type="spellStart"/>
      <w:r w:rsidR="00391637" w:rsidRPr="001D12FB">
        <w:t>სისტემის</w:t>
      </w:r>
      <w:proofErr w:type="spellEnd"/>
      <w:r w:rsidR="00391637" w:rsidRPr="001D12FB">
        <w:t xml:space="preserve"> </w:t>
      </w:r>
      <w:proofErr w:type="spellStart"/>
      <w:r w:rsidR="00391637" w:rsidRPr="001D12FB">
        <w:t>ოპერატორი</w:t>
      </w:r>
      <w:proofErr w:type="spellEnd"/>
      <w:r w:rsidR="00391637" w:rsidRPr="001D12FB">
        <w:t xml:space="preserve"> </w:t>
      </w:r>
      <w:proofErr w:type="spellStart"/>
      <w:r w:rsidR="00391637" w:rsidRPr="001D12FB">
        <w:t>უფლებამოსილია</w:t>
      </w:r>
      <w:proofErr w:type="spellEnd"/>
      <w:r w:rsidR="00391637" w:rsidRPr="001D12FB">
        <w:t xml:space="preserve">, </w:t>
      </w:r>
      <w:proofErr w:type="spellStart"/>
      <w:r w:rsidR="00391637" w:rsidRPr="001D12FB">
        <w:t>რამდენიმე</w:t>
      </w:r>
      <w:proofErr w:type="spellEnd"/>
      <w:r w:rsidR="00391637" w:rsidRPr="001D12FB">
        <w:t xml:space="preserve"> </w:t>
      </w:r>
      <w:proofErr w:type="spellStart"/>
      <w:r w:rsidR="00391637" w:rsidRPr="001D12FB">
        <w:t>საანგარიშო</w:t>
      </w:r>
      <w:proofErr w:type="spellEnd"/>
      <w:r w:rsidR="00391637" w:rsidRPr="001D12FB">
        <w:t xml:space="preserve"> </w:t>
      </w:r>
      <w:proofErr w:type="spellStart"/>
      <w:r w:rsidR="00391637" w:rsidRPr="001D12FB">
        <w:t>პერიოდისთვის</w:t>
      </w:r>
      <w:proofErr w:type="spellEnd"/>
      <w:r w:rsidR="00391637" w:rsidRPr="001D12FB">
        <w:t xml:space="preserve">, </w:t>
      </w:r>
      <w:proofErr w:type="spellStart"/>
      <w:r w:rsidR="00391637" w:rsidRPr="001D12FB">
        <w:t>შესაბამისი</w:t>
      </w:r>
      <w:proofErr w:type="spellEnd"/>
      <w:r w:rsidR="00391637" w:rsidRPr="001D12FB">
        <w:t xml:space="preserve"> </w:t>
      </w:r>
      <w:proofErr w:type="spellStart"/>
      <w:r w:rsidR="00391637" w:rsidRPr="001D12FB">
        <w:t>რაოდენობის</w:t>
      </w:r>
      <w:proofErr w:type="spellEnd"/>
      <w:r w:rsidR="00391637" w:rsidRPr="001D12FB">
        <w:t xml:space="preserve"> </w:t>
      </w:r>
      <w:proofErr w:type="spellStart"/>
      <w:r w:rsidR="00391637" w:rsidRPr="001D12FB">
        <w:t>აუქციონი</w:t>
      </w:r>
      <w:proofErr w:type="spellEnd"/>
      <w:r w:rsidR="00391637" w:rsidRPr="001D12FB">
        <w:t xml:space="preserve"> </w:t>
      </w:r>
      <w:proofErr w:type="spellStart"/>
      <w:r w:rsidR="00391637" w:rsidRPr="001D12FB">
        <w:t>გამოაცხადოს</w:t>
      </w:r>
      <w:proofErr w:type="spellEnd"/>
      <w:r w:rsidR="00391637" w:rsidRPr="001D12FB">
        <w:rPr>
          <w:spacing w:val="-1"/>
        </w:rPr>
        <w:t xml:space="preserve"> </w:t>
      </w:r>
      <w:proofErr w:type="spellStart"/>
      <w:r w:rsidR="00391637" w:rsidRPr="001D12FB">
        <w:t>ერთდროულად</w:t>
      </w:r>
      <w:proofErr w:type="spellEnd"/>
      <w:r w:rsidR="00391637" w:rsidRPr="001D12FB">
        <w:t>.“</w:t>
      </w:r>
    </w:p>
    <w:p w14:paraId="75481FCB" w14:textId="77777777" w:rsidR="00391637" w:rsidRPr="001D12FB" w:rsidRDefault="00391637" w:rsidP="00391637">
      <w:pPr>
        <w:pStyle w:val="BodyText"/>
        <w:ind w:left="114" w:right="103" w:firstLine="708"/>
        <w:jc w:val="both"/>
        <w:rPr>
          <w:sz w:val="22"/>
          <w:szCs w:val="22"/>
        </w:rPr>
      </w:pPr>
      <w:r w:rsidRPr="001D12FB">
        <w:rPr>
          <w:sz w:val="22"/>
          <w:szCs w:val="22"/>
          <w:lang w:val="ka-GE"/>
        </w:rPr>
        <w:t>3</w:t>
      </w:r>
      <w:r w:rsidRPr="001D12FB">
        <w:rPr>
          <w:sz w:val="22"/>
          <w:szCs w:val="22"/>
          <w:vertAlign w:val="superscript"/>
          <w:lang w:val="ka-GE"/>
        </w:rPr>
        <w:t>1</w:t>
      </w:r>
      <w:r w:rsidRPr="001D12FB">
        <w:rPr>
          <w:sz w:val="22"/>
          <w:szCs w:val="22"/>
          <w:lang w:val="ka-GE"/>
        </w:rPr>
        <w:t xml:space="preserve">. </w:t>
      </w:r>
      <w:r w:rsidRPr="001D12FB">
        <w:rPr>
          <w:sz w:val="22"/>
          <w:szCs w:val="22"/>
        </w:rPr>
        <w:t>სატრანზიტოდ ნებადართული მოცულობის განაწილების/გადანაწილების მიზნით აუქციონის მიზნებისთვის, ბაზრის წესების 14</w:t>
      </w:r>
      <w:r w:rsidRPr="001D12FB">
        <w:rPr>
          <w:position w:val="7"/>
          <w:sz w:val="22"/>
          <w:szCs w:val="22"/>
        </w:rPr>
        <w:t xml:space="preserve">24 </w:t>
      </w:r>
      <w:r w:rsidRPr="001D12FB">
        <w:rPr>
          <w:sz w:val="22"/>
          <w:szCs w:val="22"/>
        </w:rPr>
        <w:t>მუხლის მე-11 პუნქტით გათვალისწინებული ელექტროენერგიის ტრანზიტის მიმართულებები (სატრანზიტო დერეფნები) დასაშვები სიმძლავრის მითითებით, ცხადდება გადამცემი სისტემის ოპერატორის ვებ-გვერდზე (www.gcat.com.ge) გამოქვეყნების გზით, შესაბამისი საანგარიშო პერიოდის დაწყებამდე არანაკლებ 10 სამუშაო დღით ადრე. ამასთან, გადამცემი სისტემის ოპერატორი უფლებამოსილია, აღნიშნული ინფორმაცია წინასწარ გამოაქვეყნოს რამდენიმე საანგარიშო პერიოდისთვის.“.</w:t>
      </w:r>
    </w:p>
    <w:p w14:paraId="3D717EB3" w14:textId="77777777" w:rsidR="009B0A11" w:rsidRPr="001D12FB" w:rsidRDefault="00881CB4" w:rsidP="00881CB4">
      <w:pPr>
        <w:ind w:firstLine="720"/>
        <w:jc w:val="both"/>
        <w:rPr>
          <w:rFonts w:cs="Sylfaen"/>
          <w:lang w:val="ka-GE"/>
        </w:rPr>
      </w:pPr>
      <w:r w:rsidRPr="001D12FB">
        <w:rPr>
          <w:rFonts w:cs="Sylfaen"/>
          <w:lang w:val="ka-GE"/>
        </w:rPr>
        <w:t xml:space="preserve">4. </w:t>
      </w:r>
      <w:r w:rsidR="006B156B" w:rsidRPr="001D12FB">
        <w:rPr>
          <w:rFonts w:cs="Sylfaen"/>
          <w:lang w:val="ka-GE"/>
        </w:rPr>
        <w:t>მონაწილის</w:t>
      </w:r>
      <w:r w:rsidR="00A64E17" w:rsidRPr="001D12FB">
        <w:rPr>
          <w:rFonts w:cs="Sylfaen"/>
          <w:lang w:val="ka-GE"/>
        </w:rPr>
        <w:t xml:space="preserve"> მიერ აუქციონზე განაცხადის გაკეთება სასურველი </w:t>
      </w:r>
      <w:r w:rsidR="003404BC" w:rsidRPr="001D12FB">
        <w:rPr>
          <w:rFonts w:cs="Sylfaen"/>
          <w:lang w:val="en-US"/>
        </w:rPr>
        <w:t>POA</w:t>
      </w:r>
      <w:r w:rsidR="00A64E17" w:rsidRPr="001D12FB">
        <w:rPr>
          <w:rFonts w:cs="Sylfaen"/>
          <w:lang w:val="ka-GE"/>
        </w:rPr>
        <w:t xml:space="preserve">-ს მოცულობის მოთხოვნით და მაქსიმალური ფასის/ დამატებითი საფასურის მითითებით ხორციელდება აუქციონის ვებ პლატფორმის მეშვეობით. დასაშვებია განაცხადში მონაცემების ცვლილება/განაცხადის გაუქმება აუქციონის ვადის დასრულებამდე, აუქციონის ვადის დასრულების შემდეგ განაცხადში ცვლილების შეტანა/ გაუქმება შეუძლებელია. </w:t>
      </w:r>
    </w:p>
    <w:p w14:paraId="46166741" w14:textId="77777777" w:rsidR="009B0A11" w:rsidRPr="001D12FB" w:rsidRDefault="00881CB4" w:rsidP="00881CB4">
      <w:pPr>
        <w:ind w:left="720"/>
        <w:jc w:val="both"/>
        <w:rPr>
          <w:rFonts w:cs="Sylfaen"/>
          <w:lang w:val="ka-GE"/>
        </w:rPr>
      </w:pPr>
      <w:r w:rsidRPr="001D12FB">
        <w:rPr>
          <w:rFonts w:cs="Sylfaen"/>
          <w:lang w:val="ka-GE"/>
        </w:rPr>
        <w:t xml:space="preserve">5. </w:t>
      </w:r>
      <w:r w:rsidR="00A64E17" w:rsidRPr="001D12FB">
        <w:rPr>
          <w:rFonts w:cs="Sylfaen"/>
          <w:lang w:val="ka-GE"/>
        </w:rPr>
        <w:t>მოთხოვნილი სიმძლავრე შესაძლებელია იყოს 0,5 მგვტ-ის ჯერადი</w:t>
      </w:r>
      <w:r w:rsidR="009B0A11" w:rsidRPr="001D12FB">
        <w:rPr>
          <w:rFonts w:cs="Sylfaen"/>
          <w:lang w:val="en-US"/>
        </w:rPr>
        <w:t>.</w:t>
      </w:r>
    </w:p>
    <w:p w14:paraId="6483F45D" w14:textId="77777777" w:rsidR="00740ED3" w:rsidRPr="001D12FB" w:rsidRDefault="00881CB4" w:rsidP="00881CB4">
      <w:pPr>
        <w:ind w:left="720"/>
        <w:jc w:val="both"/>
        <w:rPr>
          <w:rFonts w:cs="Sylfaen"/>
          <w:lang w:val="ka-GE"/>
        </w:rPr>
      </w:pPr>
      <w:r w:rsidRPr="001D12FB">
        <w:rPr>
          <w:rFonts w:cs="Sylfaen"/>
          <w:lang w:val="ka-GE"/>
        </w:rPr>
        <w:t xml:space="preserve">6. </w:t>
      </w:r>
      <w:r w:rsidR="006B156B" w:rsidRPr="001D12FB">
        <w:rPr>
          <w:rFonts w:cs="Sylfaen"/>
          <w:lang w:val="ka-GE"/>
        </w:rPr>
        <w:t>მონაწილის</w:t>
      </w:r>
      <w:r w:rsidR="00740ED3" w:rsidRPr="001D12FB">
        <w:rPr>
          <w:rFonts w:cs="Sylfaen"/>
          <w:lang w:val="ka-GE"/>
        </w:rPr>
        <w:t xml:space="preserve"> მიერ მოსათხოვი „</w:t>
      </w:r>
      <w:r w:rsidR="00740ED3" w:rsidRPr="001D12FB">
        <w:rPr>
          <w:rFonts w:cs="Sylfaen"/>
          <w:lang w:val="en-US"/>
        </w:rPr>
        <w:t>PO</w:t>
      </w:r>
      <w:r w:rsidR="00740ED3" w:rsidRPr="001D12FB">
        <w:rPr>
          <w:rFonts w:cs="Sylfaen"/>
          <w:lang w:val="ka-GE"/>
        </w:rPr>
        <w:t>A”-ს ოდენობა იზღუდება:</w:t>
      </w:r>
    </w:p>
    <w:p w14:paraId="35428620" w14:textId="77777777" w:rsidR="00740ED3" w:rsidRPr="001D12FB" w:rsidRDefault="00740ED3" w:rsidP="00592E0B">
      <w:pPr>
        <w:ind w:firstLine="720"/>
        <w:jc w:val="both"/>
        <w:rPr>
          <w:rFonts w:cs="Sylfaen"/>
          <w:lang w:val="ka-GE"/>
        </w:rPr>
      </w:pPr>
      <w:r w:rsidRPr="001D12FB">
        <w:rPr>
          <w:rFonts w:cs="Sylfaen"/>
          <w:lang w:val="ka-GE"/>
        </w:rPr>
        <w:t>ა) ბაზრის წესების 14</w:t>
      </w:r>
      <w:r w:rsidRPr="001D12FB">
        <w:rPr>
          <w:rFonts w:cs="Sylfaen"/>
          <w:vertAlign w:val="superscript"/>
          <w:lang w:val="ka-GE"/>
        </w:rPr>
        <w:t>12</w:t>
      </w:r>
      <w:r w:rsidRPr="001D12FB">
        <w:rPr>
          <w:rFonts w:cs="Sylfaen"/>
          <w:lang w:val="ka-GE"/>
        </w:rPr>
        <w:t xml:space="preserve"> მუხლის პირველი პუნქტით გათვალისწინებული პრიორიტეტულობის კატეგორიით</w:t>
      </w:r>
      <w:r w:rsidR="005C0A68" w:rsidRPr="001D12FB">
        <w:rPr>
          <w:rFonts w:cs="Sylfaen"/>
          <w:lang w:val="en-US"/>
        </w:rPr>
        <w:t xml:space="preserve"> </w:t>
      </w:r>
      <w:r w:rsidR="006B156B" w:rsidRPr="001D12FB">
        <w:rPr>
          <w:rFonts w:cs="Sylfaen"/>
          <w:lang w:val="ka-GE"/>
        </w:rPr>
        <w:t xml:space="preserve"> იმისდა მიხედვით თუ რომელ კატეგორიას მიეკუთვნება საექსპორტო/სატრანზიტო ელექტროენერგი</w:t>
      </w:r>
      <w:r w:rsidR="005C0A68" w:rsidRPr="001D12FB">
        <w:rPr>
          <w:rFonts w:cs="Sylfaen"/>
          <w:lang w:val="ka-GE"/>
        </w:rPr>
        <w:t>ი</w:t>
      </w:r>
      <w:r w:rsidR="006B156B" w:rsidRPr="001D12FB">
        <w:rPr>
          <w:rFonts w:cs="Sylfaen"/>
          <w:lang w:val="ka-GE"/>
        </w:rPr>
        <w:t>ს მოცულობა</w:t>
      </w:r>
      <w:r w:rsidRPr="001D12FB">
        <w:rPr>
          <w:rFonts w:cs="Sylfaen"/>
          <w:lang w:val="ka-GE"/>
        </w:rPr>
        <w:t>.</w:t>
      </w:r>
    </w:p>
    <w:p w14:paraId="54205A82" w14:textId="77777777" w:rsidR="00740ED3" w:rsidRPr="001D12FB" w:rsidRDefault="00740ED3" w:rsidP="00592E0B">
      <w:pPr>
        <w:ind w:firstLine="720"/>
        <w:jc w:val="both"/>
        <w:rPr>
          <w:rFonts w:cs="Sylfaen"/>
          <w:lang w:val="ka-GE"/>
        </w:rPr>
      </w:pPr>
      <w:r w:rsidRPr="001D12FB">
        <w:rPr>
          <w:rFonts w:cs="Sylfaen"/>
          <w:lang w:val="ka-GE"/>
        </w:rPr>
        <w:t>ბ) სისტემათაშორის</w:t>
      </w:r>
      <w:r w:rsidR="008D7BDC" w:rsidRPr="001D12FB">
        <w:rPr>
          <w:rFonts w:cs="Sylfaen"/>
          <w:lang w:val="ka-GE"/>
        </w:rPr>
        <w:t>ი</w:t>
      </w:r>
      <w:r w:rsidRPr="001D12FB">
        <w:rPr>
          <w:rFonts w:cs="Sylfaen"/>
          <w:lang w:val="ka-GE"/>
        </w:rPr>
        <w:t xml:space="preserve"> გადადინებისათვის (ტრანზიტისათვის) განკუთვნილი ახალი ელექტროგადამცემი ხაზის ნარჩენი გამტარუნარიანობის მოთხოვნისას </w:t>
      </w:r>
      <w:r w:rsidR="00373FCE" w:rsidRPr="001D12FB">
        <w:rPr>
          <w:rFonts w:cs="Sylfaen"/>
          <w:lang w:val="ka-GE"/>
        </w:rPr>
        <w:t>მოპოვებ</w:t>
      </w:r>
      <w:r w:rsidRPr="001D12FB">
        <w:rPr>
          <w:rFonts w:cs="Sylfaen"/>
          <w:lang w:val="ka-GE"/>
        </w:rPr>
        <w:t xml:space="preserve">ული საექსპორტოდ ნებადართული ან სატრანზიტოდ ნებადართული </w:t>
      </w:r>
      <w:r w:rsidR="006B156B" w:rsidRPr="001D12FB">
        <w:rPr>
          <w:rFonts w:cs="Sylfaen"/>
          <w:lang w:val="ka-GE"/>
        </w:rPr>
        <w:t>გამტარუნარიანობის</w:t>
      </w:r>
      <w:r w:rsidRPr="001D12FB">
        <w:rPr>
          <w:rFonts w:cs="Sylfaen"/>
          <w:lang w:val="ka-GE"/>
        </w:rPr>
        <w:t xml:space="preserve"> მაქსიმალური ოდენობით; </w:t>
      </w:r>
    </w:p>
    <w:p w14:paraId="783D01BE" w14:textId="77777777" w:rsidR="00740ED3" w:rsidRPr="001D12FB" w:rsidRDefault="00740ED3" w:rsidP="00592E0B">
      <w:pPr>
        <w:ind w:firstLine="720"/>
        <w:jc w:val="both"/>
        <w:rPr>
          <w:rFonts w:cs="Sylfaen"/>
          <w:lang w:val="ka-GE"/>
        </w:rPr>
      </w:pPr>
      <w:r w:rsidRPr="001D12FB">
        <w:rPr>
          <w:rFonts w:cs="Sylfaen"/>
          <w:lang w:val="ka-GE"/>
        </w:rPr>
        <w:t>გ) საექსპორტოდ ნებადართული მოცულობის</w:t>
      </w:r>
      <w:r w:rsidR="00D6016B" w:rsidRPr="001D12FB">
        <w:rPr>
          <w:rFonts w:cs="Sylfaen"/>
          <w:lang w:val="ka-GE"/>
        </w:rPr>
        <w:t>ა ან</w:t>
      </w:r>
      <w:r w:rsidRPr="001D12FB">
        <w:rPr>
          <w:rFonts w:cs="Sylfaen"/>
          <w:lang w:val="ka-GE"/>
        </w:rPr>
        <w:t xml:space="preserve"> ნარჩენი მოცულობის მოთ</w:t>
      </w:r>
      <w:r w:rsidR="005C0A68" w:rsidRPr="001D12FB">
        <w:rPr>
          <w:rFonts w:cs="Sylfaen"/>
          <w:lang w:val="ka-GE"/>
        </w:rPr>
        <w:t>ხ</w:t>
      </w:r>
      <w:r w:rsidRPr="001D12FB">
        <w:rPr>
          <w:rFonts w:cs="Sylfaen"/>
          <w:lang w:val="ka-GE"/>
        </w:rPr>
        <w:t>ოვნისას გაფორმებული პირდაპირი ხელშეკრულებების მოცულობებისა ან/და წარმოდგენილი საბანკო გარანტიის მაქსიმალური ოდენობით</w:t>
      </w:r>
      <w:r w:rsidR="00D6016B" w:rsidRPr="001D12FB">
        <w:rPr>
          <w:rFonts w:cs="Sylfaen"/>
          <w:lang w:val="ka-GE"/>
        </w:rPr>
        <w:t>, ამ მუხლის „ა“ ქვეპუნქტის გათვალ</w:t>
      </w:r>
      <w:r w:rsidR="005C0A68" w:rsidRPr="001D12FB">
        <w:rPr>
          <w:rFonts w:cs="Sylfaen"/>
          <w:lang w:val="ka-GE"/>
        </w:rPr>
        <w:t>ის</w:t>
      </w:r>
      <w:r w:rsidR="00D6016B" w:rsidRPr="001D12FB">
        <w:rPr>
          <w:rFonts w:cs="Sylfaen"/>
          <w:lang w:val="ka-GE"/>
        </w:rPr>
        <w:t>წინებით</w:t>
      </w:r>
      <w:r w:rsidRPr="001D12FB">
        <w:rPr>
          <w:rFonts w:cs="Sylfaen"/>
          <w:lang w:val="ka-GE"/>
        </w:rPr>
        <w:t>;</w:t>
      </w:r>
    </w:p>
    <w:p w14:paraId="5778D207" w14:textId="77777777" w:rsidR="00740ED3" w:rsidRPr="001D12FB" w:rsidRDefault="00740ED3" w:rsidP="00592E0B">
      <w:pPr>
        <w:ind w:firstLine="720"/>
        <w:jc w:val="both"/>
        <w:rPr>
          <w:rFonts w:cs="Sylfaen"/>
          <w:lang w:val="ka-GE"/>
        </w:rPr>
      </w:pPr>
      <w:r w:rsidRPr="001D12FB">
        <w:rPr>
          <w:rFonts w:cs="Sylfaen"/>
          <w:lang w:val="ka-GE"/>
        </w:rPr>
        <w:t xml:space="preserve">დ) სატრანზიტოდ ნებადართული </w:t>
      </w:r>
      <w:r w:rsidR="00D6016B" w:rsidRPr="001D12FB">
        <w:rPr>
          <w:rFonts w:cs="Sylfaen"/>
          <w:lang w:val="ka-GE"/>
        </w:rPr>
        <w:t>გამტარუნარიანობის</w:t>
      </w:r>
      <w:r w:rsidRPr="001D12FB">
        <w:rPr>
          <w:rFonts w:cs="Sylfaen"/>
          <w:lang w:val="ka-GE"/>
        </w:rPr>
        <w:t xml:space="preserve"> ნარჩენი მოცულობის მოთხოვნისას ელექტროენერგიის ტრანზიტზე გაფორმებული ხელშეკრულების ან/და მოთხოვნილი მიმართულების/სატრანზიტო დერეფნის ხელმისაწვდომი გამტარუნარიანობის მაქსიმალური ოდენობით</w:t>
      </w:r>
      <w:r w:rsidR="00D6016B" w:rsidRPr="001D12FB">
        <w:rPr>
          <w:rFonts w:cs="Sylfaen"/>
          <w:lang w:val="ka-GE"/>
        </w:rPr>
        <w:t>, ამ მუხლის „ა“ ქვეპუნქტის გათვალსიწინებით</w:t>
      </w:r>
      <w:r w:rsidRPr="001D12FB">
        <w:rPr>
          <w:rFonts w:cs="Sylfaen"/>
          <w:lang w:val="ka-GE"/>
        </w:rPr>
        <w:t>.</w:t>
      </w:r>
    </w:p>
    <w:p w14:paraId="511E480F" w14:textId="77777777" w:rsidR="00740ED3" w:rsidRPr="001D12FB" w:rsidRDefault="00740ED3" w:rsidP="00373FCE">
      <w:pPr>
        <w:pStyle w:val="ListParagraph"/>
        <w:numPr>
          <w:ilvl w:val="0"/>
          <w:numId w:val="29"/>
        </w:numPr>
        <w:ind w:left="0" w:firstLine="720"/>
        <w:jc w:val="both"/>
        <w:rPr>
          <w:rFonts w:cs="Sylfaen"/>
          <w:lang w:val="ka-GE"/>
        </w:rPr>
      </w:pPr>
      <w:r w:rsidRPr="001D12FB">
        <w:rPr>
          <w:rFonts w:cs="Sylfaen"/>
          <w:lang w:val="ka-GE"/>
        </w:rPr>
        <w:t>დისპეტჩერიზაციის ლიცენზაი</w:t>
      </w:r>
      <w:r w:rsidR="005C0A68" w:rsidRPr="001D12FB">
        <w:rPr>
          <w:rFonts w:cs="Sylfaen"/>
          <w:lang w:val="ka-GE"/>
        </w:rPr>
        <w:t>ნ</w:t>
      </w:r>
      <w:r w:rsidRPr="001D12FB">
        <w:rPr>
          <w:rFonts w:cs="Sylfaen"/>
          <w:lang w:val="ka-GE"/>
        </w:rPr>
        <w:t xml:space="preserve">ტი უფლებამოსილია </w:t>
      </w:r>
      <w:r w:rsidR="00D6016B" w:rsidRPr="001D12FB">
        <w:rPr>
          <w:rFonts w:cs="Sylfaen"/>
          <w:lang w:val="ka-GE"/>
        </w:rPr>
        <w:t xml:space="preserve">თვითონ </w:t>
      </w:r>
      <w:r w:rsidRPr="001D12FB">
        <w:rPr>
          <w:rFonts w:cs="Sylfaen"/>
          <w:lang w:val="ka-GE"/>
        </w:rPr>
        <w:t>შეზღუდოს</w:t>
      </w:r>
      <w:r w:rsidR="00D6016B" w:rsidRPr="001D12FB">
        <w:rPr>
          <w:rFonts w:cs="Sylfaen"/>
          <w:lang w:val="ka-GE"/>
        </w:rPr>
        <w:t xml:space="preserve"> ელექტრონული აქუციონის პროგრამის მეშვეობით</w:t>
      </w:r>
      <w:r w:rsidRPr="001D12FB">
        <w:rPr>
          <w:rFonts w:cs="Sylfaen"/>
          <w:lang w:val="ka-GE"/>
        </w:rPr>
        <w:t xml:space="preserve"> </w:t>
      </w:r>
      <w:r w:rsidR="00D6016B" w:rsidRPr="001D12FB">
        <w:rPr>
          <w:rFonts w:cs="Sylfaen"/>
          <w:lang w:val="ka-GE"/>
        </w:rPr>
        <w:t>მონაწილის</w:t>
      </w:r>
      <w:r w:rsidRPr="001D12FB">
        <w:rPr>
          <w:rFonts w:cs="Sylfaen"/>
          <w:lang w:val="ka-GE"/>
        </w:rPr>
        <w:t xml:space="preserve"> მიერ გასაკეთებელი განაცხადის ოდენობა</w:t>
      </w:r>
      <w:r w:rsidR="00D6016B" w:rsidRPr="001D12FB">
        <w:rPr>
          <w:rFonts w:cs="Sylfaen"/>
          <w:lang w:val="ka-GE"/>
        </w:rPr>
        <w:t>:</w:t>
      </w:r>
    </w:p>
    <w:p w14:paraId="11BF4869" w14:textId="77777777" w:rsidR="00740ED3" w:rsidRPr="001D12FB" w:rsidRDefault="00740ED3" w:rsidP="00592E0B">
      <w:pPr>
        <w:pStyle w:val="ListParagraph"/>
        <w:ind w:left="0" w:firstLine="720"/>
        <w:jc w:val="both"/>
        <w:rPr>
          <w:rFonts w:cs="Sylfaen"/>
          <w:lang w:val="ka-GE"/>
        </w:rPr>
      </w:pPr>
      <w:r w:rsidRPr="001D12FB">
        <w:rPr>
          <w:rFonts w:cs="Sylfaen"/>
          <w:lang w:val="ka-GE"/>
        </w:rPr>
        <w:t xml:space="preserve">ა) </w:t>
      </w:r>
      <w:r w:rsidR="00D6016B" w:rsidRPr="001D12FB">
        <w:rPr>
          <w:rFonts w:cs="Sylfaen"/>
          <w:lang w:val="ka-GE"/>
        </w:rPr>
        <w:t xml:space="preserve">მონაწილის მიერ გასატანი/სატრანზიტო ელექტროენერგიის </w:t>
      </w:r>
      <w:r w:rsidRPr="001D12FB">
        <w:rPr>
          <w:rFonts w:cs="Sylfaen"/>
          <w:lang w:val="ka-GE"/>
        </w:rPr>
        <w:t>ბაზრის წესების 14</w:t>
      </w:r>
      <w:r w:rsidRPr="001D12FB">
        <w:rPr>
          <w:rFonts w:cs="Sylfaen"/>
          <w:vertAlign w:val="superscript"/>
          <w:lang w:val="ka-GE"/>
        </w:rPr>
        <w:t>12</w:t>
      </w:r>
      <w:r w:rsidRPr="001D12FB">
        <w:rPr>
          <w:rFonts w:cs="Sylfaen"/>
          <w:lang w:val="ka-GE"/>
        </w:rPr>
        <w:t xml:space="preserve"> მუხლის პირველი პუნქტით გათვალისწინებული პრიორიტეტულობის კატეგორიის კუთვნილების მიხედვით</w:t>
      </w:r>
      <w:r w:rsidR="00D6016B" w:rsidRPr="001D12FB">
        <w:rPr>
          <w:rFonts w:cs="Sylfaen"/>
          <w:lang w:val="ka-GE"/>
        </w:rPr>
        <w:t>;</w:t>
      </w:r>
    </w:p>
    <w:p w14:paraId="72499944" w14:textId="77777777" w:rsidR="00740ED3" w:rsidRPr="001D12FB" w:rsidRDefault="00740ED3" w:rsidP="00592E0B">
      <w:pPr>
        <w:pStyle w:val="ListParagraph"/>
        <w:ind w:left="0" w:firstLine="720"/>
        <w:jc w:val="both"/>
        <w:rPr>
          <w:rFonts w:cs="Sylfaen"/>
          <w:lang w:val="ka-GE"/>
        </w:rPr>
      </w:pPr>
      <w:r w:rsidRPr="001D12FB">
        <w:rPr>
          <w:rFonts w:cs="Sylfaen"/>
          <w:lang w:val="ka-GE"/>
        </w:rPr>
        <w:t>ბ) სისტემათაშორის</w:t>
      </w:r>
      <w:r w:rsidR="008F1C28" w:rsidRPr="001D12FB">
        <w:rPr>
          <w:rFonts w:cs="Sylfaen"/>
          <w:lang w:val="ka-GE"/>
        </w:rPr>
        <w:t>ი</w:t>
      </w:r>
      <w:r w:rsidRPr="001D12FB">
        <w:rPr>
          <w:rFonts w:cs="Sylfaen"/>
          <w:lang w:val="ka-GE"/>
        </w:rPr>
        <w:t xml:space="preserve"> გადადინებისათვის (ტრანზიტისათვის) განკუთვნილი ახალი ელექტროგადამცემი ხაზის ნარჩენი გამტარუნარიანობის გამოცხადებისას მოპოვე</w:t>
      </w:r>
      <w:r w:rsidR="005C0A68" w:rsidRPr="001D12FB">
        <w:rPr>
          <w:rFonts w:cs="Sylfaen"/>
          <w:lang w:val="ka-GE"/>
        </w:rPr>
        <w:t>ბ</w:t>
      </w:r>
      <w:r w:rsidRPr="001D12FB">
        <w:rPr>
          <w:rFonts w:cs="Sylfaen"/>
          <w:lang w:val="ka-GE"/>
        </w:rPr>
        <w:t>ული საექსპორტოდ ნებადართული</w:t>
      </w:r>
      <w:r w:rsidR="00D6016B" w:rsidRPr="001D12FB">
        <w:rPr>
          <w:rFonts w:cs="Sylfaen"/>
          <w:lang w:val="ka-GE"/>
        </w:rPr>
        <w:t xml:space="preserve"> მოცულობების</w:t>
      </w:r>
      <w:r w:rsidRPr="001D12FB">
        <w:rPr>
          <w:rFonts w:cs="Sylfaen"/>
          <w:lang w:val="ka-GE"/>
        </w:rPr>
        <w:t xml:space="preserve"> ან სატრანზიტოდ </w:t>
      </w:r>
      <w:r w:rsidR="00D6016B" w:rsidRPr="001D12FB">
        <w:rPr>
          <w:rFonts w:cs="Sylfaen"/>
          <w:lang w:val="ka-GE"/>
        </w:rPr>
        <w:t>გამტარუნარიანობის</w:t>
      </w:r>
      <w:r w:rsidRPr="001D12FB">
        <w:rPr>
          <w:rFonts w:cs="Sylfaen"/>
          <w:lang w:val="ka-GE"/>
        </w:rPr>
        <w:t xml:space="preserve"> მოცულობების შესაბამისად; </w:t>
      </w:r>
    </w:p>
    <w:p w14:paraId="0C89BD98" w14:textId="77777777" w:rsidR="00740ED3" w:rsidRPr="001D12FB" w:rsidRDefault="00740ED3" w:rsidP="00592E0B">
      <w:pPr>
        <w:pStyle w:val="ListParagraph"/>
        <w:ind w:left="0" w:firstLine="720"/>
        <w:jc w:val="both"/>
        <w:rPr>
          <w:rFonts w:cs="Sylfaen"/>
          <w:lang w:val="ka-GE"/>
        </w:rPr>
      </w:pPr>
      <w:r w:rsidRPr="001D12FB">
        <w:rPr>
          <w:rFonts w:cs="Sylfaen"/>
          <w:lang w:val="ka-GE"/>
        </w:rPr>
        <w:lastRenderedPageBreak/>
        <w:t>გ) საექსპორტოდ ნებადართული მოცულობის ნარჩენი მოცულობის გამოცხადებისას გაფორმებული პირდაპირი ხელშეკრულებების მოცულობებისა ან/და წარმოდგენილი საბანკო გარანტიის შესაბამისად</w:t>
      </w:r>
      <w:r w:rsidR="00D6016B" w:rsidRPr="001D12FB">
        <w:rPr>
          <w:rFonts w:cs="Sylfaen"/>
          <w:lang w:val="ka-GE"/>
        </w:rPr>
        <w:t>;</w:t>
      </w:r>
    </w:p>
    <w:p w14:paraId="1B3B1550" w14:textId="77777777" w:rsidR="00373FCE" w:rsidRPr="001D12FB" w:rsidRDefault="00740ED3" w:rsidP="00373FCE">
      <w:pPr>
        <w:pStyle w:val="ListParagraph"/>
        <w:ind w:left="0" w:firstLine="720"/>
        <w:jc w:val="both"/>
        <w:rPr>
          <w:rFonts w:cs="Sylfaen"/>
          <w:lang w:val="ka-GE"/>
        </w:rPr>
      </w:pPr>
      <w:r w:rsidRPr="001D12FB">
        <w:rPr>
          <w:rFonts w:cs="Sylfaen"/>
          <w:lang w:val="ka-GE"/>
        </w:rPr>
        <w:t>დ) სატრანზიტოდ ნებადართული მოცულობის ნარჩენი მოცულობის გამოცხადებისას ელექტროენერგიის ტრანზიტზე გაფორმებული ხელშეკრულების ან/და მოთხოვნილი მიმართულების/სატრანზიტო დერეფნის ხელმისაწვდომი გამტარუნარიანობის შესაბამისად.</w:t>
      </w:r>
    </w:p>
    <w:p w14:paraId="44AD4E2B" w14:textId="77777777" w:rsidR="00373FCE" w:rsidRPr="001D12FB" w:rsidRDefault="009B0A11" w:rsidP="00373FCE">
      <w:pPr>
        <w:pStyle w:val="ListParagraph"/>
        <w:numPr>
          <w:ilvl w:val="0"/>
          <w:numId w:val="1"/>
        </w:numPr>
        <w:ind w:left="0" w:firstLine="540"/>
        <w:jc w:val="both"/>
        <w:rPr>
          <w:rFonts w:cs="Sylfaen"/>
          <w:lang w:val="ka-GE"/>
        </w:rPr>
      </w:pPr>
      <w:r w:rsidRPr="001D12FB">
        <w:rPr>
          <w:rFonts w:cs="Sylfaen"/>
          <w:lang w:val="ka-GE"/>
        </w:rPr>
        <w:t xml:space="preserve">პრეტენდენტი უფლებამოსილია მოთხოვნილი სიმძლავრე დაყოს რამოდენიმე კომპონენტად და თითოეულ ამ კომპონენტის მოსაპოვებლად გააკეთოს </w:t>
      </w:r>
      <w:r w:rsidR="006A46B0" w:rsidRPr="001D12FB">
        <w:rPr>
          <w:rFonts w:cs="Sylfaen"/>
          <w:lang w:val="ka-GE"/>
        </w:rPr>
        <w:t>ცალკე</w:t>
      </w:r>
      <w:r w:rsidRPr="001D12FB">
        <w:rPr>
          <w:rFonts w:cs="Sylfaen"/>
          <w:lang w:val="ka-GE"/>
        </w:rPr>
        <w:t xml:space="preserve"> განაცხადი იმ პრინციპით, რომ ყოველი შემდგომი კომპონენტის ფასი არ უნდა იყოს წინა კომპონენტის ფასზე მეტი. </w:t>
      </w:r>
    </w:p>
    <w:p w14:paraId="479C92A0" w14:textId="77777777" w:rsidR="00A64E17" w:rsidRPr="001D12FB" w:rsidRDefault="009B0A11" w:rsidP="00373FCE">
      <w:pPr>
        <w:pStyle w:val="ListParagraph"/>
        <w:numPr>
          <w:ilvl w:val="0"/>
          <w:numId w:val="1"/>
        </w:numPr>
        <w:ind w:left="0" w:firstLine="540"/>
        <w:jc w:val="both"/>
        <w:rPr>
          <w:rFonts w:cs="Sylfaen"/>
          <w:lang w:val="ka-GE"/>
        </w:rPr>
      </w:pPr>
      <w:r w:rsidRPr="001D12FB">
        <w:rPr>
          <w:rFonts w:cs="Sylfaen"/>
          <w:lang w:val="ka-GE"/>
        </w:rPr>
        <w:t>შემოთავაზებული ფასი</w:t>
      </w:r>
      <w:r w:rsidR="00A64E17" w:rsidRPr="001D12FB">
        <w:rPr>
          <w:rFonts w:cs="Sylfaen"/>
          <w:lang w:val="ka-GE"/>
        </w:rPr>
        <w:t xml:space="preserve"> იყოს ჯერადი</w:t>
      </w:r>
      <w:r w:rsidR="00263B1D" w:rsidRPr="001D12FB">
        <w:rPr>
          <w:rFonts w:cs="Sylfaen"/>
          <w:lang w:val="ka-GE"/>
        </w:rPr>
        <w:t xml:space="preserve"> 0,01</w:t>
      </w:r>
      <w:r w:rsidR="00A64E17" w:rsidRPr="001D12FB">
        <w:rPr>
          <w:rFonts w:cs="Sylfaen"/>
          <w:lang w:val="ka-GE"/>
        </w:rPr>
        <w:t xml:space="preserve"> ლარი/მგვტ.სთ-ისა. </w:t>
      </w:r>
    </w:p>
    <w:p w14:paraId="5CB1D725" w14:textId="77777777" w:rsidR="009B0A11" w:rsidRPr="001D12FB" w:rsidRDefault="00A64E17" w:rsidP="00373FCE">
      <w:pPr>
        <w:pStyle w:val="ListParagraph"/>
        <w:numPr>
          <w:ilvl w:val="0"/>
          <w:numId w:val="1"/>
        </w:numPr>
        <w:ind w:left="0" w:firstLine="540"/>
        <w:jc w:val="both"/>
        <w:rPr>
          <w:rFonts w:cs="Sylfaen"/>
          <w:lang w:val="ka-GE"/>
        </w:rPr>
      </w:pPr>
      <w:r w:rsidRPr="001D12FB">
        <w:rPr>
          <w:rFonts w:cs="Sylfaen"/>
          <w:lang w:val="ka-GE"/>
        </w:rPr>
        <w:t>„</w:t>
      </w:r>
      <w:r w:rsidR="003404BC" w:rsidRPr="001D12FB">
        <w:rPr>
          <w:rFonts w:cs="Sylfaen"/>
          <w:lang w:val="en-US"/>
        </w:rPr>
        <w:t>PO</w:t>
      </w:r>
      <w:r w:rsidRPr="001D12FB">
        <w:rPr>
          <w:rFonts w:cs="Sylfaen"/>
          <w:lang w:val="ka-GE"/>
        </w:rPr>
        <w:t xml:space="preserve">A”-ს მოცულობის განაწილება ხდება ავტომატურად, ვებ-პლატფორმის მეშვეობით, ამ წესებისა და ბაზრის წესების </w:t>
      </w:r>
      <w:r w:rsidR="00E8042A" w:rsidRPr="001D12FB">
        <w:rPr>
          <w:rFonts w:cs="Sylfaen"/>
          <w:lang w:val="ka-GE"/>
        </w:rPr>
        <w:t xml:space="preserve">პრინციპების </w:t>
      </w:r>
      <w:r w:rsidRPr="001D12FB">
        <w:rPr>
          <w:rFonts w:cs="Sylfaen"/>
          <w:lang w:val="ka-GE"/>
        </w:rPr>
        <w:t xml:space="preserve">შესაბამისად. </w:t>
      </w:r>
    </w:p>
    <w:p w14:paraId="2D978A2C" w14:textId="77777777" w:rsidR="00AC14CE" w:rsidRPr="001D12FB" w:rsidRDefault="00AC14CE" w:rsidP="00373FCE">
      <w:pPr>
        <w:pStyle w:val="ListParagraph"/>
        <w:numPr>
          <w:ilvl w:val="0"/>
          <w:numId w:val="1"/>
        </w:numPr>
        <w:ind w:left="0" w:firstLine="540"/>
        <w:jc w:val="both"/>
        <w:rPr>
          <w:rFonts w:cs="Sylfaen"/>
          <w:lang w:val="ka-GE"/>
        </w:rPr>
      </w:pPr>
      <w:r w:rsidRPr="001D12FB">
        <w:rPr>
          <w:rFonts w:cs="Sylfaen"/>
          <w:lang w:val="ka-GE"/>
        </w:rPr>
        <w:t>გამარჯვებულის გამოვლენა ხდება ბაზრის წესების 14</w:t>
      </w:r>
      <w:r w:rsidRPr="001D12FB">
        <w:rPr>
          <w:rFonts w:cs="Sylfaen"/>
          <w:vertAlign w:val="superscript"/>
          <w:lang w:val="ka-GE"/>
        </w:rPr>
        <w:t>12</w:t>
      </w:r>
      <w:r w:rsidRPr="001D12FB">
        <w:rPr>
          <w:rFonts w:cs="Sylfaen"/>
          <w:lang w:val="ka-GE"/>
        </w:rPr>
        <w:t xml:space="preserve"> მუხლის პირველი პუნქტით გათვალისწინებული პრიორიტეტულობის კატეგორიის კუთვნილებისა</w:t>
      </w:r>
      <w:r w:rsidR="003D1E61" w:rsidRPr="001D12FB">
        <w:rPr>
          <w:rFonts w:cs="Sylfaen"/>
          <w:lang w:val="es-ES"/>
        </w:rPr>
        <w:t xml:space="preserve"> </w:t>
      </w:r>
      <w:r w:rsidR="003D1E61" w:rsidRPr="001D12FB">
        <w:rPr>
          <w:rFonts w:cs="Sylfaen"/>
          <w:lang w:val="ka-GE"/>
        </w:rPr>
        <w:t>და</w:t>
      </w:r>
      <w:r w:rsidRPr="001D12FB">
        <w:rPr>
          <w:rFonts w:cs="Sylfaen"/>
          <w:lang w:val="ka-GE"/>
        </w:rPr>
        <w:t xml:space="preserve"> ყველაზე უმეტესი ფასის მიხედვით, იმ პრინციპის გამოყენებით, რომ </w:t>
      </w:r>
    </w:p>
    <w:p w14:paraId="299C8AC2" w14:textId="77777777" w:rsidR="00AC14CE" w:rsidRPr="001D12FB" w:rsidRDefault="00AC14CE" w:rsidP="00592E0B">
      <w:pPr>
        <w:pStyle w:val="ListParagraph"/>
        <w:ind w:left="0" w:firstLine="720"/>
        <w:jc w:val="both"/>
        <w:rPr>
          <w:rFonts w:cs="Sylfaen"/>
          <w:lang w:val="ka-GE"/>
        </w:rPr>
      </w:pPr>
      <w:r w:rsidRPr="001D12FB">
        <w:rPr>
          <w:rFonts w:cs="Sylfaen"/>
          <w:lang w:val="ka-GE"/>
        </w:rPr>
        <w:t>ა) ჯერ კმაყოფილდება უმაღლესი კატეგორიას მიკუთვნებული განაცხადები და შემდეგ მომდევნო პრიორიტეტულობის კატეგორიას მიკუთვნებული განაცხადები;</w:t>
      </w:r>
    </w:p>
    <w:p w14:paraId="758406F8" w14:textId="77777777" w:rsidR="00AC14CE" w:rsidRPr="001D12FB" w:rsidRDefault="00AC14CE" w:rsidP="00592E0B">
      <w:pPr>
        <w:pStyle w:val="ListParagraph"/>
        <w:ind w:left="0" w:firstLine="720"/>
        <w:jc w:val="both"/>
        <w:rPr>
          <w:rFonts w:cs="Sylfaen"/>
          <w:lang w:val="ka-GE"/>
        </w:rPr>
      </w:pPr>
      <w:r w:rsidRPr="001D12FB">
        <w:rPr>
          <w:rFonts w:cs="Sylfaen"/>
          <w:lang w:val="ka-GE"/>
        </w:rPr>
        <w:t>ბ) თუ გამოცხადებული POA-ს მოცულობა ან მისი ხელმისაწვდომი ნაშთი არ არის საკმარისი რომელიმე კატეგორიას მიკუთვნებული განაცხადების სრულად დასაკმაყოფილებლად, მაშინ პ</w:t>
      </w:r>
      <w:r w:rsidR="005C0A68" w:rsidRPr="001D12FB">
        <w:rPr>
          <w:rFonts w:cs="Sylfaen"/>
          <w:lang w:val="ka-GE"/>
        </w:rPr>
        <w:t>რიორიტეტუ</w:t>
      </w:r>
      <w:r w:rsidRPr="001D12FB">
        <w:rPr>
          <w:rFonts w:cs="Sylfaen"/>
          <w:lang w:val="ka-GE"/>
        </w:rPr>
        <w:t>ლობის ამ ჯგუფში ადგილი აქვს შეზღუდვას და უპირატესობა ენიჭება ამ პრიორიტეტულობის კატეგორიის ფარგლებში ყველაზე დიდი ფასის მქონე განაცხადს და შემდეგ მომდევნო ყველაზე დიდი ფასის მქონე</w:t>
      </w:r>
      <w:r w:rsidR="00373FCE" w:rsidRPr="001D12FB">
        <w:rPr>
          <w:rFonts w:cs="Sylfaen"/>
          <w:lang w:val="ka-GE"/>
        </w:rPr>
        <w:t>ს,</w:t>
      </w:r>
      <w:r w:rsidRPr="001D12FB">
        <w:rPr>
          <w:rFonts w:cs="Sylfaen"/>
          <w:lang w:val="ka-GE"/>
        </w:rPr>
        <w:t xml:space="preserve"> მანამდე სანამ სრულად არ იქნება ათვისებული </w:t>
      </w:r>
      <w:r w:rsidRPr="001D12FB">
        <w:rPr>
          <w:rFonts w:cs="Sylfaen"/>
          <w:lang w:val="en-US"/>
        </w:rPr>
        <w:t>POA-</w:t>
      </w:r>
      <w:r w:rsidRPr="001D12FB">
        <w:rPr>
          <w:rFonts w:cs="Sylfaen"/>
          <w:lang w:val="ka-GE"/>
        </w:rPr>
        <w:t>ს გამოცხადებული მოცულობა ან მისი ხელმისაწვდომი ნაშთი.</w:t>
      </w:r>
    </w:p>
    <w:p w14:paraId="650C57C5" w14:textId="77777777" w:rsidR="00AC14CE" w:rsidRPr="001D12FB" w:rsidRDefault="00AC14CE" w:rsidP="00592E0B">
      <w:pPr>
        <w:pStyle w:val="ListParagraph"/>
        <w:ind w:left="0" w:firstLine="720"/>
        <w:jc w:val="both"/>
        <w:rPr>
          <w:rFonts w:cs="Sylfaen"/>
          <w:lang w:val="ka-GE"/>
        </w:rPr>
      </w:pPr>
      <w:r w:rsidRPr="001D12FB">
        <w:rPr>
          <w:rFonts w:cs="Sylfaen"/>
          <w:lang w:val="ka-GE"/>
        </w:rPr>
        <w:t xml:space="preserve">გ) ამ პუნქტის „ბ“ ქვეპუნქტით გათვალისწინებულ შემთხვევაში შეზღუდვის მქონე პრიორიტეტულობის </w:t>
      </w:r>
      <w:r w:rsidR="00373FCE" w:rsidRPr="001D12FB">
        <w:rPr>
          <w:rFonts w:cs="Sylfaen"/>
          <w:lang w:val="ka-GE"/>
        </w:rPr>
        <w:t>კატაგორი</w:t>
      </w:r>
      <w:r w:rsidRPr="001D12FB">
        <w:rPr>
          <w:rFonts w:cs="Sylfaen"/>
          <w:lang w:val="ka-GE"/>
        </w:rPr>
        <w:t>ის მომდევნო კატეგორიას მიკუთვნებული განაცხადების დაკმაყოფილება არ ხდება.</w:t>
      </w:r>
    </w:p>
    <w:p w14:paraId="25900E30" w14:textId="77777777" w:rsidR="00AC14CE" w:rsidRPr="001D12FB" w:rsidRDefault="003D1E61" w:rsidP="00592E0B">
      <w:pPr>
        <w:pStyle w:val="ListParagraph"/>
        <w:numPr>
          <w:ilvl w:val="0"/>
          <w:numId w:val="1"/>
        </w:numPr>
        <w:ind w:left="0" w:firstLine="720"/>
        <w:jc w:val="both"/>
        <w:rPr>
          <w:rFonts w:cs="Sylfaen"/>
          <w:lang w:val="ka-GE"/>
        </w:rPr>
      </w:pPr>
      <w:r w:rsidRPr="001D12FB">
        <w:rPr>
          <w:rFonts w:cs="Sylfaen"/>
          <w:lang w:val="ka-GE"/>
        </w:rPr>
        <w:t>მონაწილეების</w:t>
      </w:r>
      <w:r w:rsidR="00AC14CE" w:rsidRPr="001D12FB">
        <w:rPr>
          <w:rFonts w:cs="Sylfaen"/>
          <w:lang w:val="ka-GE"/>
        </w:rPr>
        <w:t xml:space="preserve"> მიერ </w:t>
      </w:r>
      <w:r w:rsidR="00B6513D" w:rsidRPr="001D12FB">
        <w:rPr>
          <w:rFonts w:cs="Sylfaen"/>
          <w:lang w:val="ka-GE"/>
        </w:rPr>
        <w:t xml:space="preserve">დამატებითი </w:t>
      </w:r>
      <w:r w:rsidR="00AC14CE" w:rsidRPr="001D12FB">
        <w:rPr>
          <w:rFonts w:cs="Sylfaen"/>
          <w:lang w:val="ka-GE"/>
        </w:rPr>
        <w:t>საფასურის გადახდა არ ხდება თუ ბაზრის წესების 14</w:t>
      </w:r>
      <w:r w:rsidR="00AC14CE" w:rsidRPr="001D12FB">
        <w:rPr>
          <w:rFonts w:cs="Sylfaen"/>
          <w:vertAlign w:val="superscript"/>
          <w:lang w:val="ka-GE"/>
        </w:rPr>
        <w:t>12</w:t>
      </w:r>
      <w:r w:rsidR="00AC14CE" w:rsidRPr="001D12FB">
        <w:rPr>
          <w:rFonts w:cs="Sylfaen"/>
          <w:lang w:val="ka-GE"/>
        </w:rPr>
        <w:t xml:space="preserve"> მუხლის პირველი პუნქტით გათვალისწინებული პრიორიტეტულობის იმ კატეგორიის  ფარგლებში, რომელსაც მიეკუთვნება </w:t>
      </w:r>
      <w:r w:rsidRPr="001D12FB">
        <w:rPr>
          <w:rFonts w:cs="Sylfaen"/>
          <w:lang w:val="ka-GE"/>
        </w:rPr>
        <w:t>მონაწილე</w:t>
      </w:r>
      <w:r w:rsidR="00AC14CE" w:rsidRPr="001D12FB">
        <w:rPr>
          <w:rFonts w:cs="Sylfaen"/>
          <w:lang w:val="ka-GE"/>
        </w:rPr>
        <w:t>, დაკმაყოფილდა ყველა განაცხადი, და ამავე დროს</w:t>
      </w:r>
      <w:r w:rsidR="00B6513D" w:rsidRPr="001D12FB">
        <w:rPr>
          <w:rFonts w:cs="Sylfaen"/>
          <w:lang w:val="ka-GE"/>
        </w:rPr>
        <w:t xml:space="preserve"> განაწილების შემდეგ</w:t>
      </w:r>
      <w:r w:rsidR="00AC14CE" w:rsidRPr="001D12FB">
        <w:rPr>
          <w:rFonts w:cs="Sylfaen"/>
          <w:lang w:val="ka-GE"/>
        </w:rPr>
        <w:t xml:space="preserve"> აუთვისებელი POA-ს გამოცხადებული მოცულობა ან მისი ხელმისაწვდომი ნაშთი 0-ის ტოლია ან 0-ზე მეტია.</w:t>
      </w:r>
    </w:p>
    <w:p w14:paraId="227D1750" w14:textId="77777777" w:rsidR="00B6513D" w:rsidRPr="001D12FB" w:rsidRDefault="00B6513D" w:rsidP="00592E0B">
      <w:pPr>
        <w:pStyle w:val="ListParagraph"/>
        <w:numPr>
          <w:ilvl w:val="0"/>
          <w:numId w:val="1"/>
        </w:numPr>
        <w:ind w:left="0" w:firstLine="720"/>
        <w:jc w:val="both"/>
        <w:rPr>
          <w:rFonts w:cs="Sylfaen"/>
          <w:lang w:val="ka-GE"/>
        </w:rPr>
      </w:pPr>
      <w:r w:rsidRPr="001D12FB">
        <w:rPr>
          <w:rFonts w:cs="Sylfaen"/>
          <w:lang w:val="ka-GE"/>
        </w:rPr>
        <w:t>თუ ბაზრის წესების 14</w:t>
      </w:r>
      <w:r w:rsidRPr="001D12FB">
        <w:rPr>
          <w:rFonts w:cs="Sylfaen"/>
          <w:vertAlign w:val="superscript"/>
          <w:lang w:val="ka-GE"/>
        </w:rPr>
        <w:t>12</w:t>
      </w:r>
      <w:r w:rsidRPr="001D12FB">
        <w:rPr>
          <w:rFonts w:cs="Sylfaen"/>
          <w:lang w:val="ka-GE"/>
        </w:rPr>
        <w:t xml:space="preserve"> მუხლის პირველი პუნქტით გათვალისწინებული პრიორიტეტულობის რომელიმე კატეგორიის  ფარგლებში, დაკმაყოფილდა ყველა განაცხადი, და ამავე დროს განაწილების შემდეგ აუთვისებელი POA-ს გამოცხადებული მოცულობა ან მისი ხელმისაწვდომი ნაშთი 0,5 </w:t>
      </w:r>
      <w:r w:rsidR="003D1E61" w:rsidRPr="001D12FB">
        <w:rPr>
          <w:rFonts w:cs="Sylfaen"/>
          <w:lang w:val="ka-GE"/>
        </w:rPr>
        <w:t>მგვტის ტოლი ან</w:t>
      </w:r>
      <w:r w:rsidRPr="001D12FB">
        <w:rPr>
          <w:rFonts w:cs="Sylfaen"/>
          <w:lang w:val="ka-GE"/>
        </w:rPr>
        <w:t xml:space="preserve"> მეტია, ეს მო</w:t>
      </w:r>
      <w:r w:rsidR="003D1E61" w:rsidRPr="001D12FB">
        <w:rPr>
          <w:rFonts w:cs="Sylfaen"/>
          <w:lang w:val="ka-GE"/>
        </w:rPr>
        <w:t>ც</w:t>
      </w:r>
      <w:r w:rsidRPr="001D12FB">
        <w:rPr>
          <w:rFonts w:cs="Sylfaen"/>
          <w:lang w:val="ka-GE"/>
        </w:rPr>
        <w:t>ულობა ნაწილდება მომდევნო პრიორიტეტულობის ჯგუფის განაცხადების დასაკმაყოფილებლად.</w:t>
      </w:r>
    </w:p>
    <w:p w14:paraId="33F423AB" w14:textId="77777777" w:rsidR="00B6513D" w:rsidRPr="001D12FB" w:rsidRDefault="00B6513D" w:rsidP="00592E0B">
      <w:pPr>
        <w:pStyle w:val="ListParagraph"/>
        <w:numPr>
          <w:ilvl w:val="0"/>
          <w:numId w:val="1"/>
        </w:numPr>
        <w:ind w:left="0" w:firstLine="720"/>
        <w:jc w:val="both"/>
        <w:rPr>
          <w:rFonts w:cs="Sylfaen"/>
          <w:lang w:val="ka-GE"/>
        </w:rPr>
      </w:pPr>
      <w:r w:rsidRPr="001D12FB">
        <w:rPr>
          <w:rFonts w:cs="Sylfaen"/>
          <w:lang w:val="ka-GE"/>
        </w:rPr>
        <w:t>ამ მუხლის მე-10 პუნქტის „ბ“ ქვეპუნქტით გათვალისწინებული ფასი წარმაოდგენს POA-ს მოცულობით სარგებლობის უფლების მოპოვებისთვის გადასახდელ დამატებით საფასურს, რომელის საბოლოო ოდენობა დაითვლება და გადაიხდება ბაზრის წესების მოთხოვნების შესაბამისად.</w:t>
      </w:r>
    </w:p>
    <w:p w14:paraId="3809152A" w14:textId="77777777" w:rsidR="00AC14CE" w:rsidRPr="001D12FB" w:rsidRDefault="00AC14CE" w:rsidP="00592E0B">
      <w:pPr>
        <w:pStyle w:val="ListParagraph"/>
        <w:numPr>
          <w:ilvl w:val="0"/>
          <w:numId w:val="1"/>
        </w:numPr>
        <w:ind w:left="0" w:firstLine="720"/>
        <w:jc w:val="both"/>
        <w:rPr>
          <w:rFonts w:cs="Sylfaen"/>
          <w:lang w:val="ka-GE"/>
        </w:rPr>
      </w:pPr>
      <w:r w:rsidRPr="001D12FB">
        <w:rPr>
          <w:rFonts w:cs="Sylfaen"/>
          <w:lang w:val="ka-GE"/>
        </w:rPr>
        <w:t xml:space="preserve">თუ 2 ან მეტი პრეტენდენტი წარმოადგენს ერთი და იგივე განაცხადს, ხოლო POA-ს მოცულობა ან მისი ხელმისაწვდომი ნაშთი არ იძლევა მისი პრეტენდენთა შორის უნაშთოდ განაწილების საშუალებას ბოლო 0,5 მგვტ უნაწილდება იმ პრეტენდენტს, რომელმაც ყველაზე ადრე </w:t>
      </w:r>
      <w:r w:rsidR="009703C0" w:rsidRPr="001D12FB">
        <w:rPr>
          <w:rFonts w:cs="Sylfaen"/>
          <w:lang w:val="ka-GE"/>
        </w:rPr>
        <w:t>წარ</w:t>
      </w:r>
      <w:r w:rsidRPr="001D12FB">
        <w:rPr>
          <w:rFonts w:cs="Sylfaen"/>
          <w:lang w:val="ka-GE"/>
        </w:rPr>
        <w:t>მო</w:t>
      </w:r>
      <w:r w:rsidR="009703C0" w:rsidRPr="001D12FB">
        <w:rPr>
          <w:rFonts w:cs="Sylfaen"/>
          <w:lang w:val="ka-GE"/>
        </w:rPr>
        <w:t>ა</w:t>
      </w:r>
      <w:r w:rsidRPr="001D12FB">
        <w:rPr>
          <w:rFonts w:cs="Sylfaen"/>
          <w:lang w:val="ka-GE"/>
        </w:rPr>
        <w:t>დგინა განაცხადი.</w:t>
      </w:r>
    </w:p>
    <w:p w14:paraId="4F7DAF05" w14:textId="77777777" w:rsidR="00AC14CE" w:rsidRPr="001D12FB" w:rsidRDefault="00AC14CE" w:rsidP="00592E0B">
      <w:pPr>
        <w:pStyle w:val="ListParagraph"/>
        <w:ind w:left="0" w:firstLine="720"/>
        <w:jc w:val="both"/>
        <w:rPr>
          <w:rFonts w:cs="Sylfaen"/>
          <w:lang w:val="ka-GE"/>
        </w:rPr>
      </w:pPr>
    </w:p>
    <w:p w14:paraId="23B02697" w14:textId="77777777" w:rsidR="00AC14CE" w:rsidRPr="001D12FB" w:rsidRDefault="00AC14CE" w:rsidP="00592E0B">
      <w:pPr>
        <w:pStyle w:val="ListParagraph"/>
        <w:ind w:left="0" w:firstLine="720"/>
        <w:jc w:val="both"/>
        <w:rPr>
          <w:rFonts w:cs="Sylfaen"/>
          <w:lang w:val="ka-GE"/>
        </w:rPr>
      </w:pPr>
    </w:p>
    <w:p w14:paraId="37C5252E" w14:textId="77777777" w:rsidR="00AC14CE" w:rsidRPr="001D12FB" w:rsidRDefault="00AC14CE"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9703C0" w:rsidRPr="001D12FB">
        <w:rPr>
          <w:rFonts w:ascii="Sylfaen" w:hAnsi="Sylfaen"/>
          <w:b/>
          <w:bCs/>
          <w:color w:val="0070C0"/>
          <w:sz w:val="22"/>
          <w:szCs w:val="22"/>
          <w:lang w:val="ka-GE"/>
        </w:rPr>
        <w:t>6</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აუქციონის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ან/და მისი შედეგების გაუქმება ან შედეგების ცვლილება</w:t>
      </w:r>
    </w:p>
    <w:p w14:paraId="213023A3" w14:textId="77777777" w:rsidR="00AC14CE" w:rsidRPr="001D12FB" w:rsidRDefault="00AC14CE" w:rsidP="00592E0B">
      <w:pPr>
        <w:ind w:firstLine="720"/>
        <w:jc w:val="both"/>
        <w:rPr>
          <w:rFonts w:cs="Sylfaen"/>
          <w:lang w:val="ka-GE"/>
        </w:rPr>
      </w:pPr>
    </w:p>
    <w:p w14:paraId="4ED3FA75" w14:textId="77777777" w:rsidR="009703C0" w:rsidRPr="001D12FB" w:rsidRDefault="004E06D8" w:rsidP="004D3156">
      <w:pPr>
        <w:pStyle w:val="ListParagraph"/>
        <w:numPr>
          <w:ilvl w:val="0"/>
          <w:numId w:val="25"/>
        </w:numPr>
        <w:ind w:left="0" w:firstLine="720"/>
        <w:jc w:val="both"/>
        <w:rPr>
          <w:rFonts w:cs="Sylfaen"/>
          <w:lang w:val="ka-GE"/>
        </w:rPr>
      </w:pPr>
      <w:r w:rsidRPr="001D12FB">
        <w:rPr>
          <w:rFonts w:cs="Sylfaen"/>
          <w:lang w:val="ka-GE"/>
        </w:rPr>
        <w:t>დისპ</w:t>
      </w:r>
      <w:r w:rsidR="00E36629" w:rsidRPr="001D12FB">
        <w:rPr>
          <w:rFonts w:cs="Sylfaen"/>
          <w:lang w:val="ka-GE"/>
        </w:rPr>
        <w:t>ე</w:t>
      </w:r>
      <w:r w:rsidRPr="001D12FB">
        <w:rPr>
          <w:rFonts w:cs="Sylfaen"/>
          <w:lang w:val="ka-GE"/>
        </w:rPr>
        <w:t>ტჩერიზაციის ლიცენზაი</w:t>
      </w:r>
      <w:r w:rsidR="005C0A68" w:rsidRPr="001D12FB">
        <w:rPr>
          <w:rFonts w:cs="Sylfaen"/>
          <w:lang w:val="ka-GE"/>
        </w:rPr>
        <w:t>ნ</w:t>
      </w:r>
      <w:r w:rsidRPr="001D12FB">
        <w:rPr>
          <w:rFonts w:cs="Sylfaen"/>
          <w:lang w:val="ka-GE"/>
        </w:rPr>
        <w:t>ტი უფლებამოსილია გააუქმოს გამოცხადებული (დაწყებული) აუქციონი მის დასრულებამდე თუ</w:t>
      </w:r>
      <w:r w:rsidR="009703C0" w:rsidRPr="001D12FB">
        <w:rPr>
          <w:rFonts w:cs="Sylfaen"/>
          <w:lang w:val="ka-GE"/>
        </w:rPr>
        <w:t>:</w:t>
      </w:r>
    </w:p>
    <w:p w14:paraId="353C36F7" w14:textId="77777777" w:rsidR="004E06D8" w:rsidRPr="001D12FB" w:rsidRDefault="004E06D8" w:rsidP="009703C0">
      <w:pPr>
        <w:pStyle w:val="ListParagraph"/>
        <w:jc w:val="both"/>
        <w:rPr>
          <w:rFonts w:cs="Sylfaen"/>
          <w:lang w:val="ka-GE"/>
        </w:rPr>
      </w:pPr>
      <w:r w:rsidRPr="001D12FB">
        <w:rPr>
          <w:rFonts w:cs="Sylfaen"/>
          <w:lang w:val="ka-GE"/>
        </w:rPr>
        <w:t>ა) შეიცვალა გამოცხადებული „</w:t>
      </w:r>
      <w:r w:rsidRPr="001D12FB">
        <w:rPr>
          <w:rFonts w:cs="Sylfaen"/>
          <w:lang w:val="en-US"/>
        </w:rPr>
        <w:t>PO</w:t>
      </w:r>
      <w:r w:rsidRPr="001D12FB">
        <w:rPr>
          <w:rFonts w:cs="Sylfaen"/>
          <w:lang w:val="ka-GE"/>
        </w:rPr>
        <w:t>A”-ს მოცულობა</w:t>
      </w:r>
    </w:p>
    <w:p w14:paraId="6215811D" w14:textId="77777777" w:rsidR="00E36629" w:rsidRPr="001D12FB" w:rsidRDefault="004E06D8" w:rsidP="00592E0B">
      <w:pPr>
        <w:pStyle w:val="ListParagraph"/>
        <w:ind w:left="0" w:firstLine="720"/>
        <w:jc w:val="both"/>
        <w:rPr>
          <w:rFonts w:cs="Sylfaen"/>
          <w:lang w:val="ka-GE"/>
        </w:rPr>
      </w:pPr>
      <w:r w:rsidRPr="001D12FB">
        <w:rPr>
          <w:rFonts w:cs="Sylfaen"/>
          <w:lang w:val="ka-GE"/>
        </w:rPr>
        <w:t>ბ) ცნობილი გახდა, რომ გამოცხადებული „</w:t>
      </w:r>
      <w:r w:rsidRPr="001D12FB">
        <w:rPr>
          <w:rFonts w:cs="Sylfaen"/>
          <w:lang w:val="en-US"/>
        </w:rPr>
        <w:t>PO</w:t>
      </w:r>
      <w:r w:rsidRPr="001D12FB">
        <w:rPr>
          <w:rFonts w:cs="Sylfaen"/>
          <w:lang w:val="ka-GE"/>
        </w:rPr>
        <w:t>A”-ს სარგებლობის უფლების განხორციელებამ შეიძ</w:t>
      </w:r>
      <w:r w:rsidR="006A46B0" w:rsidRPr="001D12FB">
        <w:rPr>
          <w:rFonts w:cs="Sylfaen"/>
          <w:lang w:val="ka-GE"/>
        </w:rPr>
        <w:t>ლ</w:t>
      </w:r>
      <w:r w:rsidRPr="001D12FB">
        <w:rPr>
          <w:rFonts w:cs="Sylfaen"/>
          <w:lang w:val="ka-GE"/>
        </w:rPr>
        <w:t xml:space="preserve">ება ხელი შეუშალოს სისტემის </w:t>
      </w:r>
      <w:r w:rsidR="00E36629" w:rsidRPr="001D12FB">
        <w:rPr>
          <w:rFonts w:cs="Sylfaen"/>
          <w:lang w:val="ka-GE"/>
        </w:rPr>
        <w:t>მდგრადობას, იმედიანობას ან/და საიმედო ფუნქციონირებას.</w:t>
      </w:r>
    </w:p>
    <w:p w14:paraId="6E071823" w14:textId="77777777" w:rsidR="00E36629" w:rsidRPr="001D12FB" w:rsidRDefault="00E36629" w:rsidP="00592E0B">
      <w:pPr>
        <w:pStyle w:val="ListParagraph"/>
        <w:ind w:left="0" w:firstLine="720"/>
        <w:jc w:val="both"/>
        <w:rPr>
          <w:rFonts w:cs="Sylfaen"/>
          <w:lang w:val="ka-GE"/>
        </w:rPr>
      </w:pPr>
      <w:r w:rsidRPr="001D12FB">
        <w:rPr>
          <w:rFonts w:cs="Sylfaen"/>
          <w:lang w:val="ka-GE"/>
        </w:rPr>
        <w:t>გ) ბაზრის წესებით გათ</w:t>
      </w:r>
      <w:r w:rsidR="009703C0" w:rsidRPr="001D12FB">
        <w:rPr>
          <w:rFonts w:cs="Sylfaen"/>
          <w:lang w:val="ka-GE"/>
        </w:rPr>
        <w:t>ვ</w:t>
      </w:r>
      <w:r w:rsidRPr="001D12FB">
        <w:rPr>
          <w:rFonts w:cs="Sylfaen"/>
          <w:lang w:val="ka-GE"/>
        </w:rPr>
        <w:t>ალისწინებულ შემთვევებში.</w:t>
      </w:r>
    </w:p>
    <w:p w14:paraId="2135F86B" w14:textId="77777777" w:rsidR="00DC2192" w:rsidRPr="001D12FB" w:rsidRDefault="00E36629" w:rsidP="00592E0B">
      <w:pPr>
        <w:pStyle w:val="ListParagraph"/>
        <w:numPr>
          <w:ilvl w:val="0"/>
          <w:numId w:val="25"/>
        </w:numPr>
        <w:ind w:left="0" w:firstLine="720"/>
        <w:jc w:val="both"/>
        <w:rPr>
          <w:rFonts w:cs="Sylfaen"/>
          <w:lang w:val="ka-GE"/>
        </w:rPr>
      </w:pPr>
      <w:r w:rsidRPr="001D12FB">
        <w:rPr>
          <w:rFonts w:cs="Sylfaen"/>
          <w:lang w:val="ka-GE"/>
        </w:rPr>
        <w:t>დისპეტჩერიზაციის ლიცენზია</w:t>
      </w:r>
      <w:r w:rsidR="005C0A68" w:rsidRPr="001D12FB">
        <w:rPr>
          <w:rFonts w:cs="Sylfaen"/>
          <w:lang w:val="ka-GE"/>
        </w:rPr>
        <w:t>ნ</w:t>
      </w:r>
      <w:r w:rsidRPr="001D12FB">
        <w:rPr>
          <w:rFonts w:cs="Sylfaen"/>
          <w:lang w:val="ka-GE"/>
        </w:rPr>
        <w:t xml:space="preserve">ტი უფლებამოსილია გააუქმოს სპეციალური აუქციონის შედეგები თუ ცნობილი გახდა, რომ </w:t>
      </w:r>
    </w:p>
    <w:p w14:paraId="2E87E488" w14:textId="77777777" w:rsidR="00E36629" w:rsidRPr="001D12FB" w:rsidRDefault="00DC2192" w:rsidP="00592E0B">
      <w:pPr>
        <w:ind w:firstLine="720"/>
        <w:jc w:val="both"/>
        <w:rPr>
          <w:rFonts w:cs="Sylfaen"/>
          <w:lang w:val="ka-GE"/>
        </w:rPr>
      </w:pPr>
      <w:r w:rsidRPr="001D12FB">
        <w:rPr>
          <w:rFonts w:cs="Sylfaen"/>
          <w:lang w:val="ka-GE"/>
        </w:rPr>
        <w:t xml:space="preserve">ა) </w:t>
      </w:r>
      <w:r w:rsidR="00E36629" w:rsidRPr="001D12FB">
        <w:rPr>
          <w:rFonts w:cs="Sylfaen"/>
          <w:lang w:val="ka-GE"/>
        </w:rPr>
        <w:t>გამოცხადებული „</w:t>
      </w:r>
      <w:r w:rsidR="00E36629" w:rsidRPr="001D12FB">
        <w:rPr>
          <w:rFonts w:cs="Sylfaen"/>
          <w:lang w:val="en-US"/>
        </w:rPr>
        <w:t>PO</w:t>
      </w:r>
      <w:r w:rsidR="00E36629" w:rsidRPr="001D12FB">
        <w:rPr>
          <w:rFonts w:cs="Sylfaen"/>
          <w:lang w:val="ka-GE"/>
        </w:rPr>
        <w:t>A”-ს სარგებლობის უფლების განხორციელებამ შეიძ</w:t>
      </w:r>
      <w:r w:rsidRPr="001D12FB">
        <w:rPr>
          <w:rFonts w:cs="Sylfaen"/>
          <w:lang w:val="ka-GE"/>
        </w:rPr>
        <w:t>ლ</w:t>
      </w:r>
      <w:r w:rsidR="00E36629" w:rsidRPr="001D12FB">
        <w:rPr>
          <w:rFonts w:cs="Sylfaen"/>
          <w:lang w:val="ka-GE"/>
        </w:rPr>
        <w:t>ება ხელი შეუშალოს სისტემის მდგრადობას, იმედიანობას ან/და საიმედო ფუნქციონირებას.</w:t>
      </w:r>
    </w:p>
    <w:p w14:paraId="2E571012" w14:textId="77777777" w:rsidR="00DC2192" w:rsidRPr="001D12FB" w:rsidRDefault="00DC2192" w:rsidP="00592E0B">
      <w:pPr>
        <w:ind w:firstLine="720"/>
        <w:jc w:val="both"/>
        <w:rPr>
          <w:rFonts w:cs="Sylfaen"/>
          <w:lang w:val="ka-GE"/>
        </w:rPr>
      </w:pPr>
      <w:r w:rsidRPr="001D12FB">
        <w:rPr>
          <w:rFonts w:cs="Sylfaen"/>
          <w:lang w:val="ka-GE"/>
        </w:rPr>
        <w:t>ბ) აუ</w:t>
      </w:r>
      <w:r w:rsidR="005C0A68" w:rsidRPr="001D12FB">
        <w:rPr>
          <w:rFonts w:cs="Sylfaen"/>
          <w:lang w:val="ka-GE"/>
        </w:rPr>
        <w:t>ქ</w:t>
      </w:r>
      <w:r w:rsidRPr="001D12FB">
        <w:rPr>
          <w:rFonts w:cs="Sylfaen"/>
          <w:lang w:val="ka-GE"/>
        </w:rPr>
        <w:t>ციონის ჩატარების შემდეგ შემცირდა გამოცხადებული „</w:t>
      </w:r>
      <w:r w:rsidRPr="001D12FB">
        <w:rPr>
          <w:rFonts w:cs="Sylfaen"/>
          <w:lang w:val="en-US"/>
        </w:rPr>
        <w:t>PO</w:t>
      </w:r>
      <w:r w:rsidRPr="001D12FB">
        <w:rPr>
          <w:rFonts w:cs="Sylfaen"/>
          <w:lang w:val="ka-GE"/>
        </w:rPr>
        <w:t>A”-ს მოცულობა</w:t>
      </w:r>
    </w:p>
    <w:p w14:paraId="5D105422" w14:textId="77777777" w:rsidR="003D1E61" w:rsidRPr="001D12FB" w:rsidRDefault="003D1E61" w:rsidP="00592E0B">
      <w:pPr>
        <w:pStyle w:val="ListParagraph"/>
        <w:ind w:left="0" w:firstLine="720"/>
        <w:jc w:val="both"/>
        <w:rPr>
          <w:rFonts w:cs="Sylfaen"/>
          <w:lang w:val="ka-GE"/>
        </w:rPr>
      </w:pPr>
      <w:r w:rsidRPr="001D12FB">
        <w:rPr>
          <w:rFonts w:cs="Sylfaen"/>
          <w:lang w:val="ka-GE"/>
        </w:rPr>
        <w:t>გ) ბაზრის წესებით გათ</w:t>
      </w:r>
      <w:r w:rsidR="009703C0" w:rsidRPr="001D12FB">
        <w:rPr>
          <w:rFonts w:cs="Sylfaen"/>
          <w:lang w:val="ka-GE"/>
        </w:rPr>
        <w:t>ვ</w:t>
      </w:r>
      <w:r w:rsidRPr="001D12FB">
        <w:rPr>
          <w:rFonts w:cs="Sylfaen"/>
          <w:lang w:val="ka-GE"/>
        </w:rPr>
        <w:t>ალისწინებულ</w:t>
      </w:r>
      <w:r w:rsidR="009703C0" w:rsidRPr="001D12FB">
        <w:rPr>
          <w:rFonts w:cs="Sylfaen"/>
          <w:lang w:val="ka-GE"/>
        </w:rPr>
        <w:t xml:space="preserve"> </w:t>
      </w:r>
      <w:r w:rsidRPr="001D12FB">
        <w:rPr>
          <w:rFonts w:cs="Sylfaen"/>
          <w:lang w:val="ka-GE"/>
        </w:rPr>
        <w:t>შემთ</w:t>
      </w:r>
      <w:r w:rsidR="005C0A68" w:rsidRPr="001D12FB">
        <w:rPr>
          <w:rFonts w:cs="Sylfaen"/>
          <w:lang w:val="ka-GE"/>
        </w:rPr>
        <w:t>ხ</w:t>
      </w:r>
      <w:r w:rsidRPr="001D12FB">
        <w:rPr>
          <w:rFonts w:cs="Sylfaen"/>
          <w:lang w:val="ka-GE"/>
        </w:rPr>
        <w:t>ვევებში.</w:t>
      </w:r>
    </w:p>
    <w:p w14:paraId="56789523" w14:textId="77777777" w:rsidR="00E36629" w:rsidRPr="001D12FB" w:rsidRDefault="00E36629" w:rsidP="00592E0B">
      <w:pPr>
        <w:pStyle w:val="ListParagraph"/>
        <w:numPr>
          <w:ilvl w:val="0"/>
          <w:numId w:val="25"/>
        </w:numPr>
        <w:ind w:left="0" w:firstLine="720"/>
        <w:jc w:val="both"/>
        <w:rPr>
          <w:rFonts w:cs="Sylfaen"/>
          <w:lang w:val="ka-GE"/>
        </w:rPr>
      </w:pPr>
      <w:r w:rsidRPr="001D12FB">
        <w:rPr>
          <w:rFonts w:cs="Sylfaen"/>
          <w:lang w:val="ka-GE"/>
        </w:rPr>
        <w:t>დისპეტჩერიზაციის</w:t>
      </w:r>
      <w:r w:rsidR="008F1C28" w:rsidRPr="001D12FB">
        <w:rPr>
          <w:rFonts w:cs="Sylfaen"/>
          <w:lang w:val="ka-GE"/>
        </w:rPr>
        <w:t xml:space="preserve"> </w:t>
      </w:r>
      <w:r w:rsidRPr="001D12FB">
        <w:rPr>
          <w:rFonts w:cs="Sylfaen"/>
          <w:lang w:val="ka-GE"/>
        </w:rPr>
        <w:t xml:space="preserve"> ლიცენზია</w:t>
      </w:r>
      <w:r w:rsidR="005C0A68" w:rsidRPr="001D12FB">
        <w:rPr>
          <w:rFonts w:cs="Sylfaen"/>
          <w:lang w:val="ka-GE"/>
        </w:rPr>
        <w:t>ნ</w:t>
      </w:r>
      <w:r w:rsidRPr="001D12FB">
        <w:rPr>
          <w:rFonts w:cs="Sylfaen"/>
          <w:lang w:val="ka-GE"/>
        </w:rPr>
        <w:t>ტი</w:t>
      </w:r>
      <w:r w:rsidR="008F1C28" w:rsidRPr="001D12FB">
        <w:rPr>
          <w:rFonts w:cs="Sylfaen"/>
          <w:lang w:val="ka-GE"/>
        </w:rPr>
        <w:t xml:space="preserve"> </w:t>
      </w:r>
      <w:r w:rsidRPr="001D12FB">
        <w:rPr>
          <w:rFonts w:cs="Sylfaen"/>
          <w:lang w:val="ka-GE"/>
        </w:rPr>
        <w:t xml:space="preserve"> უფლებამოსილია</w:t>
      </w:r>
      <w:r w:rsidR="008F1C28" w:rsidRPr="001D12FB">
        <w:rPr>
          <w:rFonts w:cs="Sylfaen"/>
          <w:lang w:val="ka-GE"/>
        </w:rPr>
        <w:t xml:space="preserve"> </w:t>
      </w:r>
      <w:r w:rsidRPr="001D12FB">
        <w:rPr>
          <w:rFonts w:cs="Sylfaen"/>
          <w:lang w:val="ka-GE"/>
        </w:rPr>
        <w:t xml:space="preserve"> შეცვალოს სპეციალური აუქციონის შედეგები და ხელით გადაანაწილოს „</w:t>
      </w:r>
      <w:r w:rsidRPr="001D12FB">
        <w:rPr>
          <w:rFonts w:cs="Sylfaen"/>
          <w:lang w:val="en-US"/>
        </w:rPr>
        <w:t>PO</w:t>
      </w:r>
      <w:r w:rsidR="009703C0" w:rsidRPr="001D12FB">
        <w:rPr>
          <w:rFonts w:cs="Sylfaen"/>
          <w:lang w:val="ka-GE"/>
        </w:rPr>
        <w:t>A”</w:t>
      </w:r>
      <w:r w:rsidRPr="001D12FB">
        <w:rPr>
          <w:rFonts w:cs="Sylfaen"/>
          <w:lang w:val="ka-GE"/>
        </w:rPr>
        <w:t xml:space="preserve"> თუ</w:t>
      </w:r>
      <w:r w:rsidR="00E77BFF" w:rsidRPr="001D12FB">
        <w:rPr>
          <w:rFonts w:cs="Sylfaen"/>
          <w:lang w:val="ka-GE"/>
        </w:rPr>
        <w:t>:</w:t>
      </w:r>
    </w:p>
    <w:p w14:paraId="6AFE320F" w14:textId="77777777" w:rsidR="00E36629" w:rsidRPr="001D12FB" w:rsidRDefault="00E36629" w:rsidP="00592E0B">
      <w:pPr>
        <w:pStyle w:val="ListParagraph"/>
        <w:ind w:left="0" w:firstLine="720"/>
        <w:jc w:val="both"/>
        <w:rPr>
          <w:rFonts w:cs="Sylfaen"/>
          <w:lang w:val="ka-GE"/>
        </w:rPr>
      </w:pPr>
      <w:r w:rsidRPr="001D12FB">
        <w:rPr>
          <w:rFonts w:cs="Sylfaen"/>
          <w:lang w:val="ka-GE"/>
        </w:rPr>
        <w:t>ა) აუ</w:t>
      </w:r>
      <w:r w:rsidR="005C0A68" w:rsidRPr="001D12FB">
        <w:rPr>
          <w:rFonts w:cs="Sylfaen"/>
          <w:lang w:val="ka-GE"/>
        </w:rPr>
        <w:t>ქ</w:t>
      </w:r>
      <w:r w:rsidRPr="001D12FB">
        <w:rPr>
          <w:rFonts w:cs="Sylfaen"/>
          <w:lang w:val="ka-GE"/>
        </w:rPr>
        <w:t xml:space="preserve">ციონის ჩატარების შემდეგ </w:t>
      </w:r>
      <w:r w:rsidR="00DC2192" w:rsidRPr="001D12FB">
        <w:rPr>
          <w:rFonts w:cs="Sylfaen"/>
          <w:lang w:val="ka-GE"/>
        </w:rPr>
        <w:t>1 სამუშ</w:t>
      </w:r>
      <w:r w:rsidR="005C0A68" w:rsidRPr="001D12FB">
        <w:rPr>
          <w:rFonts w:cs="Sylfaen"/>
          <w:lang w:val="ka-GE"/>
        </w:rPr>
        <w:t xml:space="preserve">აო </w:t>
      </w:r>
      <w:r w:rsidR="00DC2192" w:rsidRPr="001D12FB">
        <w:rPr>
          <w:rFonts w:cs="Sylfaen"/>
          <w:lang w:val="ka-GE"/>
        </w:rPr>
        <w:t xml:space="preserve"> დღეში </w:t>
      </w:r>
      <w:r w:rsidRPr="001D12FB">
        <w:rPr>
          <w:rFonts w:cs="Sylfaen"/>
          <w:lang w:val="ka-GE"/>
        </w:rPr>
        <w:t>შეიცვალა გამოცხადებული „</w:t>
      </w:r>
      <w:r w:rsidRPr="001D12FB">
        <w:rPr>
          <w:rFonts w:cs="Sylfaen"/>
          <w:lang w:val="en-US"/>
        </w:rPr>
        <w:t>PO</w:t>
      </w:r>
      <w:r w:rsidRPr="001D12FB">
        <w:rPr>
          <w:rFonts w:cs="Sylfaen"/>
          <w:lang w:val="ka-GE"/>
        </w:rPr>
        <w:t>A”-ს მოცულობა</w:t>
      </w:r>
      <w:r w:rsidR="009703C0" w:rsidRPr="001D12FB">
        <w:rPr>
          <w:rFonts w:cs="Sylfaen"/>
          <w:lang w:val="ka-GE"/>
        </w:rPr>
        <w:t>;</w:t>
      </w:r>
    </w:p>
    <w:p w14:paraId="34D35B31" w14:textId="77777777" w:rsidR="00E77BFF" w:rsidRPr="001D12FB" w:rsidRDefault="00E36629" w:rsidP="00592E0B">
      <w:pPr>
        <w:pStyle w:val="ListParagraph"/>
        <w:ind w:left="0" w:firstLine="720"/>
        <w:jc w:val="both"/>
        <w:rPr>
          <w:rFonts w:cs="Sylfaen"/>
          <w:lang w:val="ka-GE"/>
        </w:rPr>
      </w:pPr>
      <w:r w:rsidRPr="001D12FB">
        <w:rPr>
          <w:rFonts w:cs="Sylfaen"/>
          <w:lang w:val="ka-GE"/>
        </w:rPr>
        <w:t>ბ) ადგილი</w:t>
      </w:r>
      <w:r w:rsidR="00740ED3" w:rsidRPr="001D12FB">
        <w:rPr>
          <w:rFonts w:cs="Sylfaen"/>
          <w:lang w:val="ka-GE"/>
        </w:rPr>
        <w:t xml:space="preserve"> ჰქონდა </w:t>
      </w:r>
      <w:r w:rsidRPr="001D12FB">
        <w:rPr>
          <w:rFonts w:cs="Sylfaen"/>
          <w:lang w:val="ka-GE"/>
        </w:rPr>
        <w:t xml:space="preserve"> </w:t>
      </w:r>
      <w:r w:rsidR="003D1E61" w:rsidRPr="001D12FB">
        <w:rPr>
          <w:rFonts w:cs="Sylfaen"/>
          <w:lang w:val="ka-GE"/>
        </w:rPr>
        <w:t>მონაწილის</w:t>
      </w:r>
      <w:r w:rsidR="008E01F7" w:rsidRPr="001D12FB">
        <w:rPr>
          <w:rFonts w:cs="Sylfaen"/>
          <w:lang w:val="ka-GE"/>
        </w:rPr>
        <w:t xml:space="preserve"> მიერ</w:t>
      </w:r>
      <w:r w:rsidRPr="001D12FB">
        <w:rPr>
          <w:rFonts w:cs="Sylfaen"/>
          <w:lang w:val="ka-GE"/>
        </w:rPr>
        <w:t xml:space="preserve"> </w:t>
      </w:r>
      <w:r w:rsidR="00E77BFF" w:rsidRPr="001D12FB">
        <w:rPr>
          <w:rFonts w:cs="Sylfaen"/>
          <w:lang w:val="ka-GE"/>
        </w:rPr>
        <w:t>დაშვებულზე მეტი განაცხადი</w:t>
      </w:r>
      <w:r w:rsidR="008E01F7" w:rsidRPr="001D12FB">
        <w:rPr>
          <w:rFonts w:cs="Sylfaen"/>
          <w:lang w:val="ka-GE"/>
        </w:rPr>
        <w:t>ს გაკეთებას</w:t>
      </w:r>
      <w:r w:rsidR="009703C0" w:rsidRPr="001D12FB">
        <w:rPr>
          <w:rFonts w:cs="Sylfaen"/>
          <w:lang w:val="ka-GE"/>
        </w:rPr>
        <w:t>;</w:t>
      </w:r>
    </w:p>
    <w:p w14:paraId="2B5E3673" w14:textId="77777777" w:rsidR="00740ED3" w:rsidRPr="001D12FB" w:rsidRDefault="00740ED3" w:rsidP="00592E0B">
      <w:pPr>
        <w:pStyle w:val="ListParagraph"/>
        <w:ind w:left="0" w:firstLine="720"/>
        <w:jc w:val="both"/>
        <w:rPr>
          <w:rFonts w:cs="Sylfaen"/>
          <w:lang w:val="ka-GE"/>
        </w:rPr>
      </w:pPr>
      <w:r w:rsidRPr="001D12FB">
        <w:rPr>
          <w:rFonts w:cs="Sylfaen"/>
          <w:lang w:val="ka-GE"/>
        </w:rPr>
        <w:t>გ) ადგილი ჰქონდა ბაზრის წესების 14</w:t>
      </w:r>
      <w:r w:rsidRPr="001D12FB">
        <w:rPr>
          <w:rFonts w:cs="Sylfaen"/>
          <w:vertAlign w:val="superscript"/>
          <w:lang w:val="ka-GE"/>
        </w:rPr>
        <w:t>12</w:t>
      </w:r>
      <w:r w:rsidRPr="001D12FB">
        <w:rPr>
          <w:rFonts w:cs="Sylfaen"/>
          <w:lang w:val="ka-GE"/>
        </w:rPr>
        <w:t xml:space="preserve"> მუხლის პირველი პუნქტით გათვალისწინებული პრიორიტეტულობის იმ კატეგორიის ფარგლებში განაცხადის გაკეთებას, რომლის უფლებაც </w:t>
      </w:r>
      <w:r w:rsidR="003D1E61" w:rsidRPr="001D12FB">
        <w:rPr>
          <w:rFonts w:cs="Sylfaen"/>
          <w:lang w:val="ka-GE"/>
        </w:rPr>
        <w:t>მონაწილეს</w:t>
      </w:r>
      <w:r w:rsidRPr="001D12FB">
        <w:rPr>
          <w:rFonts w:cs="Sylfaen"/>
          <w:lang w:val="ka-GE"/>
        </w:rPr>
        <w:t xml:space="preserve">  არ გააჩნდა</w:t>
      </w:r>
      <w:r w:rsidR="009703C0" w:rsidRPr="001D12FB">
        <w:rPr>
          <w:rFonts w:cs="Sylfaen"/>
          <w:lang w:val="ka-GE"/>
        </w:rPr>
        <w:t>;</w:t>
      </w:r>
    </w:p>
    <w:p w14:paraId="585BB6D6" w14:textId="77777777" w:rsidR="00AC14CE" w:rsidRPr="001D12FB" w:rsidRDefault="00AC14CE" w:rsidP="00592E0B">
      <w:pPr>
        <w:pStyle w:val="ListParagraph"/>
        <w:ind w:left="0" w:firstLine="720"/>
        <w:jc w:val="both"/>
        <w:rPr>
          <w:rFonts w:cs="Sylfaen"/>
          <w:lang w:val="ka-GE"/>
        </w:rPr>
      </w:pPr>
      <w:r w:rsidRPr="001D12FB">
        <w:rPr>
          <w:rFonts w:cs="Sylfaen"/>
          <w:lang w:val="ka-GE"/>
        </w:rPr>
        <w:t>დ) აუქციონის</w:t>
      </w:r>
      <w:r w:rsidR="005C0A68" w:rsidRPr="001D12FB">
        <w:rPr>
          <w:rFonts w:cs="Sylfaen"/>
          <w:lang w:val="ka-GE"/>
        </w:rPr>
        <w:t xml:space="preserve"> </w:t>
      </w:r>
      <w:r w:rsidRPr="001D12FB">
        <w:rPr>
          <w:rFonts w:cs="Sylfaen"/>
          <w:lang w:val="ka-GE"/>
        </w:rPr>
        <w:t xml:space="preserve"> ჩატარების შემდეგ დისპეტჩერიზაციის ლიცენზ</w:t>
      </w:r>
      <w:r w:rsidR="005C0A68" w:rsidRPr="001D12FB">
        <w:rPr>
          <w:rFonts w:cs="Sylfaen"/>
          <w:lang w:val="ka-GE"/>
        </w:rPr>
        <w:t>იან</w:t>
      </w:r>
      <w:r w:rsidRPr="001D12FB">
        <w:rPr>
          <w:rFonts w:cs="Sylfaen"/>
          <w:lang w:val="ka-GE"/>
        </w:rPr>
        <w:t xml:space="preserve">ტისთვის ცნობილი გახდა, რომ </w:t>
      </w:r>
      <w:r w:rsidR="003D1E61" w:rsidRPr="001D12FB">
        <w:rPr>
          <w:rFonts w:cs="Sylfaen"/>
          <w:lang w:val="ka-GE"/>
        </w:rPr>
        <w:t>მონაწილე</w:t>
      </w:r>
      <w:r w:rsidRPr="001D12FB">
        <w:rPr>
          <w:rFonts w:cs="Sylfaen"/>
          <w:lang w:val="ka-GE"/>
        </w:rPr>
        <w:t xml:space="preserve"> აუქციონის ჩატარების მომენტისათვის არ აკმაყოფილებდა დადგენილ მოთხოვნებს</w:t>
      </w:r>
      <w:r w:rsidR="009703C0" w:rsidRPr="001D12FB">
        <w:rPr>
          <w:rFonts w:cs="Sylfaen"/>
          <w:lang w:val="ka-GE"/>
        </w:rPr>
        <w:t>.</w:t>
      </w:r>
    </w:p>
    <w:p w14:paraId="51822082" w14:textId="77777777" w:rsidR="00AC14CE" w:rsidRPr="001D12FB" w:rsidRDefault="00AC14CE" w:rsidP="00592E0B">
      <w:pPr>
        <w:pStyle w:val="ListParagraph"/>
        <w:numPr>
          <w:ilvl w:val="0"/>
          <w:numId w:val="25"/>
        </w:numPr>
        <w:ind w:left="0" w:firstLine="720"/>
        <w:jc w:val="both"/>
        <w:rPr>
          <w:rFonts w:cs="Sylfaen"/>
          <w:lang w:val="ka-GE"/>
        </w:rPr>
      </w:pPr>
      <w:r w:rsidRPr="001D12FB">
        <w:rPr>
          <w:rFonts w:cs="Sylfaen"/>
          <w:lang w:val="ka-GE"/>
        </w:rPr>
        <w:t>აუქციონის შედეგების ცვლილების შემთხვევაში დისპე</w:t>
      </w:r>
      <w:r w:rsidR="005C0A68" w:rsidRPr="001D12FB">
        <w:rPr>
          <w:rFonts w:cs="Sylfaen"/>
          <w:lang w:val="ka-GE"/>
        </w:rPr>
        <w:t>ტ</w:t>
      </w:r>
      <w:r w:rsidRPr="001D12FB">
        <w:rPr>
          <w:rFonts w:cs="Sylfaen"/>
          <w:lang w:val="ka-GE"/>
        </w:rPr>
        <w:t>ჩერიზაციის ლიცენზია</w:t>
      </w:r>
      <w:r w:rsidR="005C0A68" w:rsidRPr="001D12FB">
        <w:rPr>
          <w:rFonts w:cs="Sylfaen"/>
          <w:lang w:val="ka-GE"/>
        </w:rPr>
        <w:t>ნ</w:t>
      </w:r>
      <w:r w:rsidRPr="001D12FB">
        <w:rPr>
          <w:rFonts w:cs="Sylfaen"/>
          <w:lang w:val="ka-GE"/>
        </w:rPr>
        <w:t>ტი</w:t>
      </w:r>
      <w:r w:rsidR="00DC2192" w:rsidRPr="001D12FB">
        <w:rPr>
          <w:rFonts w:cs="Sylfaen"/>
          <w:lang w:val="ka-GE"/>
        </w:rPr>
        <w:t>ს უფლებამოსილი წარმომადგენელი</w:t>
      </w:r>
      <w:r w:rsidRPr="001D12FB">
        <w:rPr>
          <w:rFonts w:cs="Sylfaen"/>
          <w:lang w:val="ka-GE"/>
        </w:rPr>
        <w:t xml:space="preserve"> ახდენს </w:t>
      </w:r>
      <w:r w:rsidR="00DC2192" w:rsidRPr="001D12FB">
        <w:rPr>
          <w:rFonts w:cs="Sylfaen"/>
          <w:lang w:val="ka-GE"/>
        </w:rPr>
        <w:t>აუქციონის შედეგების ჩასწორებას ამ წესების მე-</w:t>
      </w:r>
      <w:r w:rsidR="009703C0" w:rsidRPr="001D12FB">
        <w:rPr>
          <w:rFonts w:cs="Sylfaen"/>
          <w:lang w:val="ka-GE"/>
        </w:rPr>
        <w:t>5</w:t>
      </w:r>
      <w:r w:rsidR="00DC2192" w:rsidRPr="001D12FB">
        <w:rPr>
          <w:rFonts w:cs="Sylfaen"/>
          <w:lang w:val="ka-GE"/>
        </w:rPr>
        <w:t xml:space="preserve"> მუხლის მე-11 პუნქტის მოთხოვნების გათვალისწინებით.</w:t>
      </w:r>
    </w:p>
    <w:p w14:paraId="0826033B" w14:textId="77777777" w:rsidR="00A64E17" w:rsidRPr="001D12FB" w:rsidRDefault="00A64E17" w:rsidP="00592E0B">
      <w:pPr>
        <w:pStyle w:val="ListParagraph"/>
        <w:ind w:left="0" w:firstLine="720"/>
        <w:jc w:val="both"/>
        <w:rPr>
          <w:rFonts w:cs="Sylfaen"/>
          <w:lang w:val="ka-GE"/>
        </w:rPr>
      </w:pPr>
    </w:p>
    <w:p w14:paraId="3556A668" w14:textId="77777777" w:rsidR="00CD28EE" w:rsidRPr="001D12FB" w:rsidRDefault="00CD28EE"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9703C0" w:rsidRPr="001D12FB">
        <w:rPr>
          <w:rFonts w:ascii="Sylfaen" w:hAnsi="Sylfaen"/>
          <w:b/>
          <w:bCs/>
          <w:color w:val="0070C0"/>
          <w:sz w:val="22"/>
          <w:szCs w:val="22"/>
          <w:lang w:val="ka-GE"/>
        </w:rPr>
        <w:t>7</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აუქციონის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ვებ</w:t>
      </w:r>
      <w:r w:rsidRPr="001D12FB">
        <w:rPr>
          <w:rFonts w:ascii="Sylfaen" w:hAnsi="Sylfaen"/>
          <w:b/>
          <w:bCs/>
          <w:color w:val="0070C0"/>
          <w:sz w:val="22"/>
          <w:szCs w:val="22"/>
          <w:lang w:val="ka-GE"/>
        </w:rPr>
        <w:t>–</w:t>
      </w:r>
      <w:r w:rsidRPr="001D12FB">
        <w:rPr>
          <w:rFonts w:ascii="Sylfaen" w:hAnsi="Sylfaen" w:cs="Sylfaen"/>
          <w:b/>
          <w:bCs/>
          <w:color w:val="0070C0"/>
          <w:sz w:val="22"/>
          <w:szCs w:val="22"/>
          <w:lang w:val="ka-GE"/>
        </w:rPr>
        <w:t>გვერდი</w:t>
      </w:r>
    </w:p>
    <w:p w14:paraId="583AB18E" w14:textId="77777777" w:rsidR="003404BC" w:rsidRPr="001D12FB" w:rsidRDefault="003404BC" w:rsidP="00592E0B">
      <w:pPr>
        <w:pStyle w:val="ListParagraph"/>
        <w:numPr>
          <w:ilvl w:val="0"/>
          <w:numId w:val="2"/>
        </w:numPr>
        <w:ind w:left="0" w:firstLine="720"/>
        <w:jc w:val="both"/>
        <w:rPr>
          <w:rFonts w:cs="Sylfaen"/>
          <w:lang w:val="ka-GE"/>
        </w:rPr>
      </w:pPr>
      <w:r w:rsidRPr="001D12FB">
        <w:rPr>
          <w:rFonts w:cs="Sylfaen"/>
          <w:lang w:val="ka-GE"/>
        </w:rPr>
        <w:t>აუქციონის ვებ-პ</w:t>
      </w:r>
      <w:r w:rsidR="00D346EA" w:rsidRPr="001D12FB">
        <w:rPr>
          <w:rFonts w:cs="Sylfaen"/>
          <w:lang w:val="ka-GE"/>
        </w:rPr>
        <w:t>ლ</w:t>
      </w:r>
      <w:r w:rsidRPr="001D12FB">
        <w:rPr>
          <w:rFonts w:cs="Sylfaen"/>
          <w:lang w:val="ka-GE"/>
        </w:rPr>
        <w:t>ატ</w:t>
      </w:r>
      <w:r w:rsidR="00D346EA" w:rsidRPr="001D12FB">
        <w:rPr>
          <w:rFonts w:cs="Sylfaen"/>
          <w:lang w:val="ka-GE"/>
        </w:rPr>
        <w:t>ფ</w:t>
      </w:r>
      <w:r w:rsidRPr="001D12FB">
        <w:rPr>
          <w:rFonts w:cs="Sylfaen"/>
          <w:lang w:val="ka-GE"/>
        </w:rPr>
        <w:t xml:space="preserve">ორმის მისამართია </w:t>
      </w:r>
      <w:hyperlink r:id="rId6" w:history="1">
        <w:r w:rsidRPr="001D12FB">
          <w:rPr>
            <w:rStyle w:val="Hyperlink"/>
            <w:rFonts w:cs="Sylfaen"/>
            <w:color w:val="auto"/>
            <w:lang w:val="ka-GE"/>
          </w:rPr>
          <w:t>www.gcat.com.ge</w:t>
        </w:r>
      </w:hyperlink>
      <w:r w:rsidRPr="001D12FB">
        <w:rPr>
          <w:rFonts w:cs="Sylfaen"/>
          <w:lang w:val="ka-GE"/>
        </w:rPr>
        <w:t xml:space="preserve"> </w:t>
      </w:r>
    </w:p>
    <w:p w14:paraId="5EBA8341" w14:textId="77777777" w:rsidR="00CD28EE" w:rsidRPr="001D12FB" w:rsidRDefault="00CD28EE" w:rsidP="00592E0B">
      <w:pPr>
        <w:pStyle w:val="ListParagraph"/>
        <w:numPr>
          <w:ilvl w:val="0"/>
          <w:numId w:val="2"/>
        </w:numPr>
        <w:ind w:left="0" w:firstLine="720"/>
        <w:jc w:val="both"/>
        <w:rPr>
          <w:rFonts w:cs="Sylfaen"/>
          <w:lang w:val="ka-GE"/>
        </w:rPr>
      </w:pPr>
      <w:r w:rsidRPr="001D12FB">
        <w:rPr>
          <w:rFonts w:cs="Sylfaen"/>
          <w:lang w:val="ka-GE"/>
        </w:rPr>
        <w:t xml:space="preserve">აუქციონის ვებ–გვერდი უნდა იძლეოდეს შემდეგ დოკუმენტებთან და ინფორმაციებთან თავისუფალი წვდომის შესაძლებლობას: </w:t>
      </w:r>
    </w:p>
    <w:p w14:paraId="344A3951" w14:textId="77777777" w:rsidR="00CD28EE" w:rsidRPr="001D12FB" w:rsidRDefault="00CD28EE" w:rsidP="00592E0B">
      <w:pPr>
        <w:pStyle w:val="ListParagraph"/>
        <w:ind w:left="0" w:firstLine="720"/>
        <w:jc w:val="both"/>
        <w:rPr>
          <w:rFonts w:cs="Sylfaen"/>
          <w:lang w:val="ka-GE"/>
        </w:rPr>
      </w:pPr>
      <w:r w:rsidRPr="001D12FB">
        <w:rPr>
          <w:rFonts w:cs="Sylfaen"/>
          <w:lang w:val="ka-GE"/>
        </w:rPr>
        <w:t>ა)</w:t>
      </w:r>
      <w:r w:rsidRPr="001D12FB">
        <w:rPr>
          <w:rFonts w:cs="Sylfaen"/>
          <w:b/>
          <w:lang w:val="ka-GE"/>
        </w:rPr>
        <w:t xml:space="preserve"> </w:t>
      </w:r>
      <w:r w:rsidRPr="001D12FB">
        <w:rPr>
          <w:rFonts w:cs="Sylfaen"/>
          <w:bCs/>
          <w:lang w:val="ka-GE"/>
        </w:rPr>
        <w:t>საქართველოს ენერგეტიკის მინისტრის 2006 წლის 30 აგვისტოს N77 ბრძანებით დამტკიცებული “ელექტროენერგიის (სიმძლავრის) ბაზრის წესები“;</w:t>
      </w:r>
    </w:p>
    <w:p w14:paraId="1E85B710" w14:textId="77777777" w:rsidR="00CD28EE" w:rsidRPr="001D12FB" w:rsidRDefault="00CD28EE" w:rsidP="00592E0B">
      <w:pPr>
        <w:pStyle w:val="ListParagraph"/>
        <w:ind w:left="0" w:firstLine="720"/>
        <w:jc w:val="both"/>
        <w:rPr>
          <w:rFonts w:cs="Sylfaen"/>
          <w:lang w:val="ka-GE"/>
        </w:rPr>
      </w:pPr>
      <w:r w:rsidRPr="001D12FB">
        <w:rPr>
          <w:rFonts w:cs="Sylfaen"/>
          <w:lang w:val="ka-GE"/>
        </w:rPr>
        <w:t>ბ)</w:t>
      </w:r>
      <w:r w:rsidRPr="001D12FB">
        <w:rPr>
          <w:rFonts w:cs="Sylfaen"/>
          <w:b/>
          <w:lang w:val="ka-GE"/>
        </w:rPr>
        <w:t xml:space="preserve"> </w:t>
      </w:r>
      <w:r w:rsidRPr="001D12FB">
        <w:rPr>
          <w:rFonts w:cs="Sylfaen"/>
          <w:lang w:val="ka-GE"/>
        </w:rPr>
        <w:t>აუქციონის წესები;</w:t>
      </w:r>
    </w:p>
    <w:p w14:paraId="0ACCA41A" w14:textId="77777777" w:rsidR="00CD28EE" w:rsidRPr="001D12FB" w:rsidRDefault="00CD28EE" w:rsidP="00592E0B">
      <w:pPr>
        <w:pStyle w:val="ListParagraph"/>
        <w:ind w:left="0" w:firstLine="720"/>
        <w:jc w:val="both"/>
        <w:rPr>
          <w:rFonts w:cs="Sylfaen"/>
          <w:b/>
          <w:bCs/>
          <w:lang w:val="ka-GE"/>
        </w:rPr>
      </w:pPr>
      <w:r w:rsidRPr="001D12FB">
        <w:rPr>
          <w:rFonts w:cs="Sylfaen"/>
          <w:lang w:val="ka-GE"/>
        </w:rPr>
        <w:t>გ)</w:t>
      </w:r>
      <w:r w:rsidRPr="001D12FB">
        <w:rPr>
          <w:rFonts w:cs="Sylfaen"/>
          <w:b/>
          <w:lang w:val="ka-GE"/>
        </w:rPr>
        <w:t xml:space="preserve"> </w:t>
      </w:r>
      <w:r w:rsidRPr="001D12FB">
        <w:rPr>
          <w:rFonts w:cs="Sylfaen"/>
          <w:bCs/>
          <w:lang w:val="ka-GE"/>
        </w:rPr>
        <w:t>“NTC”;</w:t>
      </w:r>
    </w:p>
    <w:p w14:paraId="67C03144" w14:textId="77777777" w:rsidR="00CD28EE" w:rsidRPr="001D12FB" w:rsidRDefault="00CD28EE" w:rsidP="00592E0B">
      <w:pPr>
        <w:pStyle w:val="ListParagraph"/>
        <w:ind w:left="0" w:firstLine="720"/>
        <w:jc w:val="both"/>
        <w:rPr>
          <w:rFonts w:cs="Sylfaen"/>
          <w:lang w:val="ka-GE"/>
        </w:rPr>
      </w:pPr>
      <w:r w:rsidRPr="001D12FB">
        <w:rPr>
          <w:rFonts w:cs="Sylfaen"/>
          <w:lang w:val="ka-GE"/>
        </w:rPr>
        <w:t>დ)</w:t>
      </w:r>
      <w:r w:rsidRPr="001D12FB">
        <w:rPr>
          <w:rFonts w:cs="Sylfaen"/>
          <w:b/>
          <w:lang w:val="ka-GE"/>
        </w:rPr>
        <w:t xml:space="preserve"> </w:t>
      </w:r>
      <w:r w:rsidRPr="001D12FB">
        <w:rPr>
          <w:rFonts w:cs="Sylfaen"/>
          <w:lang w:val="ka-GE"/>
        </w:rPr>
        <w:t>„</w:t>
      </w:r>
      <w:r w:rsidR="003404BC" w:rsidRPr="001D12FB">
        <w:rPr>
          <w:rFonts w:cs="Sylfaen"/>
          <w:lang w:val="ka-GE"/>
        </w:rPr>
        <w:t>POA</w:t>
      </w:r>
      <w:r w:rsidRPr="001D12FB">
        <w:rPr>
          <w:rFonts w:cs="Sylfaen"/>
          <w:lang w:val="ka-GE"/>
        </w:rPr>
        <w:t xml:space="preserve">”, </w:t>
      </w:r>
    </w:p>
    <w:p w14:paraId="532EE3E8" w14:textId="77777777" w:rsidR="00CD28EE" w:rsidRPr="001D12FB" w:rsidRDefault="00CD28EE" w:rsidP="00592E0B">
      <w:pPr>
        <w:pStyle w:val="ListParagraph"/>
        <w:ind w:left="0" w:firstLine="720"/>
        <w:jc w:val="both"/>
        <w:rPr>
          <w:rFonts w:cs="Sylfaen"/>
          <w:lang w:val="ka-GE"/>
        </w:rPr>
      </w:pPr>
      <w:r w:rsidRPr="001D12FB">
        <w:rPr>
          <w:rFonts w:cs="Sylfaen"/>
          <w:lang w:val="ka-GE"/>
        </w:rPr>
        <w:t>ე)</w:t>
      </w:r>
      <w:r w:rsidR="009703C0" w:rsidRPr="001D12FB">
        <w:rPr>
          <w:rFonts w:cs="Sylfaen"/>
          <w:lang w:val="ka-GE"/>
        </w:rPr>
        <w:t xml:space="preserve">ვებ-პლატფორმაზე </w:t>
      </w:r>
      <w:r w:rsidRPr="001D12FB">
        <w:rPr>
          <w:rFonts w:cs="Sylfaen"/>
          <w:lang w:val="ka-GE"/>
        </w:rPr>
        <w:t xml:space="preserve">დარეგისტრირებულ </w:t>
      </w:r>
      <w:r w:rsidR="00AB1FF3" w:rsidRPr="001D12FB">
        <w:rPr>
          <w:rFonts w:cs="Sylfaen"/>
          <w:lang w:val="ka-GE"/>
        </w:rPr>
        <w:t xml:space="preserve">იმ </w:t>
      </w:r>
      <w:r w:rsidRPr="001D12FB">
        <w:rPr>
          <w:rFonts w:cs="Sylfaen"/>
          <w:lang w:val="ka-GE"/>
        </w:rPr>
        <w:t>პრეტენდენტთა სია</w:t>
      </w:r>
      <w:r w:rsidR="00AB1FF3" w:rsidRPr="001D12FB">
        <w:rPr>
          <w:rFonts w:cs="Sylfaen"/>
          <w:lang w:val="ka-GE"/>
        </w:rPr>
        <w:t>, რომლებიც დაშვებულნი არიან მიმდინარე აუქციონებში მონაწილეობის მისაღებად</w:t>
      </w:r>
    </w:p>
    <w:p w14:paraId="48EA0BD4" w14:textId="77777777" w:rsidR="00CD28EE" w:rsidRPr="001D12FB" w:rsidRDefault="00CD28EE" w:rsidP="00592E0B">
      <w:pPr>
        <w:pStyle w:val="ListParagraph"/>
        <w:ind w:left="0" w:firstLine="720"/>
        <w:jc w:val="both"/>
        <w:rPr>
          <w:rFonts w:cs="Sylfaen"/>
          <w:lang w:val="ka-GE"/>
        </w:rPr>
      </w:pPr>
      <w:r w:rsidRPr="001D12FB">
        <w:rPr>
          <w:rFonts w:cs="Sylfaen"/>
          <w:lang w:val="ka-GE"/>
        </w:rPr>
        <w:t>ვ) „AAC”</w:t>
      </w:r>
      <w:r w:rsidRPr="001D12FB">
        <w:rPr>
          <w:rFonts w:cs="Sylfaen"/>
          <w:b/>
          <w:lang w:val="ka-GE"/>
        </w:rPr>
        <w:t>;</w:t>
      </w:r>
    </w:p>
    <w:p w14:paraId="55D4A7F8" w14:textId="77777777" w:rsidR="00CD28EE" w:rsidRPr="001D12FB" w:rsidRDefault="00CD28EE" w:rsidP="00592E0B">
      <w:pPr>
        <w:pStyle w:val="ListParagraph"/>
        <w:ind w:left="0" w:firstLine="720"/>
        <w:jc w:val="both"/>
        <w:rPr>
          <w:rFonts w:cs="Sylfaen"/>
          <w:strike/>
          <w:lang w:val="ka-GE"/>
        </w:rPr>
      </w:pPr>
      <w:r w:rsidRPr="001D12FB">
        <w:rPr>
          <w:rFonts w:cs="Sylfaen"/>
          <w:lang w:val="ka-GE"/>
        </w:rPr>
        <w:t>ზ)</w:t>
      </w:r>
      <w:r w:rsidRPr="001D12FB">
        <w:rPr>
          <w:rFonts w:cs="Sylfaen"/>
          <w:b/>
          <w:lang w:val="ka-GE"/>
        </w:rPr>
        <w:t xml:space="preserve"> </w:t>
      </w:r>
      <w:r w:rsidRPr="001D12FB">
        <w:rPr>
          <w:rFonts w:cs="Sylfaen"/>
          <w:lang w:val="ka-GE"/>
        </w:rPr>
        <w:t>ინფორმაცია აუქციონის გამოცხადების შესახებ;</w:t>
      </w:r>
    </w:p>
    <w:p w14:paraId="5A3CBAC5" w14:textId="77777777" w:rsidR="00CD28EE" w:rsidRPr="001D12FB" w:rsidRDefault="00CD28EE" w:rsidP="00592E0B">
      <w:pPr>
        <w:pStyle w:val="ListParagraph"/>
        <w:ind w:left="0" w:firstLine="720"/>
        <w:jc w:val="both"/>
        <w:rPr>
          <w:rFonts w:cs="Sylfaen"/>
          <w:lang w:val="ka-GE"/>
        </w:rPr>
      </w:pPr>
      <w:r w:rsidRPr="001D12FB">
        <w:rPr>
          <w:rFonts w:cs="Sylfaen"/>
          <w:lang w:val="ka-GE"/>
        </w:rPr>
        <w:t>თ)</w:t>
      </w:r>
      <w:r w:rsidRPr="001D12FB">
        <w:rPr>
          <w:rFonts w:cs="Sylfaen"/>
          <w:b/>
          <w:lang w:val="ka-GE"/>
        </w:rPr>
        <w:t xml:space="preserve"> </w:t>
      </w:r>
      <w:r w:rsidRPr="001D12FB">
        <w:rPr>
          <w:rFonts w:cs="Sylfaen"/>
          <w:lang w:val="ka-GE"/>
        </w:rPr>
        <w:t>საკონტაქტო პირთა ვინაობა, თანამდებობა, ტელეფონის და ფაქსის ნომრები, ასევე ელ.ფოსტის მისამართები;</w:t>
      </w:r>
    </w:p>
    <w:p w14:paraId="66D6040F" w14:textId="77777777" w:rsidR="00CD28EE" w:rsidRPr="001D12FB" w:rsidRDefault="00CD28EE" w:rsidP="00592E0B">
      <w:pPr>
        <w:pStyle w:val="ListParagraph"/>
        <w:ind w:left="0" w:firstLine="720"/>
        <w:jc w:val="both"/>
        <w:rPr>
          <w:rFonts w:cs="Sylfaen"/>
          <w:lang w:val="ka-GE"/>
        </w:rPr>
      </w:pPr>
      <w:r w:rsidRPr="001D12FB">
        <w:rPr>
          <w:rFonts w:cs="Sylfaen"/>
          <w:lang w:val="ka-GE"/>
        </w:rPr>
        <w:lastRenderedPageBreak/>
        <w:t>ი)</w:t>
      </w:r>
      <w:r w:rsidRPr="001D12FB">
        <w:rPr>
          <w:rFonts w:cs="Sylfaen"/>
          <w:b/>
          <w:lang w:val="ka-GE"/>
        </w:rPr>
        <w:t xml:space="preserve"> </w:t>
      </w:r>
      <w:r w:rsidRPr="001D12FB">
        <w:rPr>
          <w:rFonts w:cs="Sylfaen"/>
          <w:lang w:val="ka-GE"/>
        </w:rPr>
        <w:t>აუქციონის შედეგები, გამარჯვებული მონაწილეების სია, მათზე განაწილებული „</w:t>
      </w:r>
      <w:r w:rsidR="003404BC" w:rsidRPr="001D12FB">
        <w:rPr>
          <w:rFonts w:cs="Sylfaen"/>
          <w:lang w:val="ka-GE"/>
        </w:rPr>
        <w:t>PO</w:t>
      </w:r>
      <w:r w:rsidRPr="001D12FB">
        <w:rPr>
          <w:rFonts w:cs="Sylfaen"/>
          <w:lang w:val="ka-GE"/>
        </w:rPr>
        <w:t>A” -ს ოდენობების მითითებით;</w:t>
      </w:r>
    </w:p>
    <w:p w14:paraId="3B66B440" w14:textId="77777777" w:rsidR="00CD28EE" w:rsidRPr="001D12FB" w:rsidRDefault="00CD28EE" w:rsidP="00592E0B">
      <w:pPr>
        <w:pStyle w:val="ListParagraph"/>
        <w:ind w:left="0" w:firstLine="720"/>
        <w:jc w:val="both"/>
        <w:rPr>
          <w:rFonts w:cs="Sylfaen"/>
          <w:lang w:val="ka-GE"/>
        </w:rPr>
      </w:pPr>
      <w:r w:rsidRPr="001D12FB">
        <w:rPr>
          <w:rFonts w:cs="Sylfaen"/>
          <w:lang w:val="ka-GE"/>
        </w:rPr>
        <w:t>კ) იმ სარემონტო სამუშაოებისა და შეზღუდვების ნუსხას, შესაბამისი პერიოდების მითითებით, რომელიც ზღუდავს გადასადინებელი ელექტროენერ</w:t>
      </w:r>
      <w:r w:rsidR="00AB1FF3" w:rsidRPr="001D12FB">
        <w:rPr>
          <w:rFonts w:cs="Sylfaen"/>
          <w:lang w:val="ka-GE"/>
        </w:rPr>
        <w:t>გ</w:t>
      </w:r>
      <w:r w:rsidRPr="001D12FB">
        <w:rPr>
          <w:rFonts w:cs="Sylfaen"/>
          <w:lang w:val="ka-GE"/>
        </w:rPr>
        <w:t>იის მოცულობას.</w:t>
      </w:r>
    </w:p>
    <w:p w14:paraId="6E1DDE4D" w14:textId="77777777" w:rsidR="00CD28EE" w:rsidRPr="001D12FB" w:rsidRDefault="00CD28EE" w:rsidP="00592E0B">
      <w:pPr>
        <w:pStyle w:val="ListParagraph"/>
        <w:ind w:left="0" w:firstLine="720"/>
        <w:jc w:val="both"/>
        <w:rPr>
          <w:rFonts w:cs="Sylfaen"/>
          <w:lang w:val="ka-GE"/>
        </w:rPr>
      </w:pPr>
      <w:r w:rsidRPr="001D12FB">
        <w:rPr>
          <w:rFonts w:cs="Sylfaen"/>
          <w:lang w:val="ka-GE"/>
        </w:rPr>
        <w:t xml:space="preserve">ლ) </w:t>
      </w:r>
      <w:r w:rsidRPr="001D12FB">
        <w:rPr>
          <w:rFonts w:cs="Sylfaen"/>
          <w:b/>
          <w:lang w:val="ka-GE"/>
        </w:rPr>
        <w:t xml:space="preserve"> </w:t>
      </w:r>
      <w:r w:rsidRPr="001D12FB">
        <w:rPr>
          <w:rFonts w:cs="Sylfaen"/>
          <w:lang w:val="ka-GE"/>
        </w:rPr>
        <w:t>სხვა ის ინფორმაცია, რომელიც დაკავშირებულია აუქციონთან და დისპეტჩერიზაციის ლიცენზია</w:t>
      </w:r>
      <w:r w:rsidR="00490DAC" w:rsidRPr="001D12FB">
        <w:rPr>
          <w:rFonts w:cs="Sylfaen"/>
          <w:lang w:val="ka-GE"/>
        </w:rPr>
        <w:t>ნ</w:t>
      </w:r>
      <w:r w:rsidRPr="001D12FB">
        <w:rPr>
          <w:rFonts w:cs="Sylfaen"/>
          <w:lang w:val="ka-GE"/>
        </w:rPr>
        <w:t>ტი საჭიროდ თვლის მის გამოქვეყნებას და ასეთი ინფორმაციის გამოქვეყნება არ იკრძალება კანონმდებლობით.</w:t>
      </w:r>
    </w:p>
    <w:p w14:paraId="0AE63520" w14:textId="77777777" w:rsidR="00CD28EE" w:rsidRPr="001D12FB" w:rsidRDefault="00CD28EE" w:rsidP="00592E0B">
      <w:pPr>
        <w:pStyle w:val="ListParagraph"/>
        <w:numPr>
          <w:ilvl w:val="0"/>
          <w:numId w:val="2"/>
        </w:numPr>
        <w:ind w:left="0" w:firstLine="720"/>
        <w:jc w:val="both"/>
        <w:rPr>
          <w:rFonts w:cs="Sylfaen"/>
          <w:lang w:val="ka-GE"/>
        </w:rPr>
      </w:pPr>
      <w:r w:rsidRPr="001D12FB">
        <w:rPr>
          <w:rFonts w:cs="Sylfaen"/>
          <w:lang w:val="ka-GE"/>
        </w:rPr>
        <w:t>დარეგისტირებულ პრეტენდენტებს აუქციონის ვებ-გვერდიდან უნდა შეეძლოთ კომპანიის პირად პროფილში შესვლა, საიდანაც მათ უნდა ქონდეთ წვდომა შემდეგ ინფორმაციასთან</w:t>
      </w:r>
      <w:r w:rsidR="00EA2475" w:rsidRPr="001D12FB">
        <w:rPr>
          <w:rFonts w:cs="Sylfaen"/>
          <w:lang w:val="ka-GE"/>
        </w:rPr>
        <w:t xml:space="preserve"> და </w:t>
      </w:r>
      <w:r w:rsidR="00AB1FF3" w:rsidRPr="001D12FB">
        <w:rPr>
          <w:rFonts w:cs="Sylfaen"/>
          <w:lang w:val="ka-GE"/>
        </w:rPr>
        <w:t>მოდუ</w:t>
      </w:r>
      <w:r w:rsidR="00EA2475" w:rsidRPr="001D12FB">
        <w:rPr>
          <w:rFonts w:cs="Sylfaen"/>
          <w:lang w:val="ka-GE"/>
        </w:rPr>
        <w:t>ლებთან</w:t>
      </w:r>
      <w:r w:rsidRPr="001D12FB">
        <w:rPr>
          <w:rFonts w:cs="Sylfaen"/>
          <w:lang w:val="ka-GE"/>
        </w:rPr>
        <w:t>:</w:t>
      </w:r>
    </w:p>
    <w:p w14:paraId="3C90B78F" w14:textId="77777777" w:rsidR="00CD28EE" w:rsidRPr="001D12FB" w:rsidRDefault="00CD28EE" w:rsidP="00592E0B">
      <w:pPr>
        <w:pStyle w:val="ListParagraph"/>
        <w:ind w:left="0" w:firstLine="720"/>
        <w:jc w:val="both"/>
        <w:rPr>
          <w:rFonts w:cs="Sylfaen"/>
          <w:lang w:val="ka-GE"/>
        </w:rPr>
      </w:pPr>
      <w:r w:rsidRPr="001D12FB">
        <w:rPr>
          <w:rFonts w:cs="Sylfaen"/>
          <w:lang w:val="ka-GE"/>
        </w:rPr>
        <w:t xml:space="preserve">ა) მათთვის განაწილებული </w:t>
      </w:r>
      <w:r w:rsidR="003404BC" w:rsidRPr="001D12FB">
        <w:rPr>
          <w:rFonts w:cs="Sylfaen"/>
          <w:lang w:val="en-US"/>
        </w:rPr>
        <w:t>PO</w:t>
      </w:r>
      <w:r w:rsidRPr="001D12FB">
        <w:rPr>
          <w:rFonts w:cs="Sylfaen"/>
          <w:lang w:val="en-US"/>
        </w:rPr>
        <w:t>A-</w:t>
      </w:r>
      <w:r w:rsidRPr="001D12FB">
        <w:rPr>
          <w:rFonts w:cs="Sylfaen"/>
          <w:lang w:val="ka-GE"/>
        </w:rPr>
        <w:t>ს მოცულობა შესაბამისი პერიოდების მითითებით</w:t>
      </w:r>
    </w:p>
    <w:p w14:paraId="16DEC5DD" w14:textId="77777777" w:rsidR="00CD28EE" w:rsidRPr="001D12FB" w:rsidRDefault="00CD28EE" w:rsidP="00592E0B">
      <w:pPr>
        <w:pStyle w:val="ListParagraph"/>
        <w:ind w:left="0" w:firstLine="720"/>
        <w:jc w:val="both"/>
        <w:rPr>
          <w:rFonts w:cs="Sylfaen"/>
          <w:lang w:val="ka-GE"/>
        </w:rPr>
      </w:pPr>
      <w:r w:rsidRPr="001D12FB">
        <w:rPr>
          <w:rFonts w:cs="Sylfaen"/>
          <w:lang w:val="ka-GE"/>
        </w:rPr>
        <w:t>ბ) იმ აუქციონების სია, რომელშიც მათ მიუღიათ მონაწილეობა.</w:t>
      </w:r>
    </w:p>
    <w:p w14:paraId="7B596BC0" w14:textId="77777777" w:rsidR="00EA2475" w:rsidRPr="001D12FB" w:rsidRDefault="003D1E61" w:rsidP="00592E0B">
      <w:pPr>
        <w:pStyle w:val="ListParagraph"/>
        <w:ind w:left="0" w:firstLine="720"/>
        <w:jc w:val="both"/>
        <w:rPr>
          <w:rFonts w:cs="Sylfaen"/>
          <w:lang w:val="ka-GE"/>
        </w:rPr>
      </w:pPr>
      <w:r w:rsidRPr="001D12FB">
        <w:rPr>
          <w:rFonts w:cs="Sylfaen"/>
          <w:lang w:val="ka-GE"/>
        </w:rPr>
        <w:t xml:space="preserve">გ) აუქციონის ვებ პორტალზე </w:t>
      </w:r>
      <w:r w:rsidR="00EA2475" w:rsidRPr="001D12FB">
        <w:rPr>
          <w:rFonts w:cs="Sylfaen"/>
          <w:lang w:val="ka-GE"/>
        </w:rPr>
        <w:t>გამოქვეყნებულ,</w:t>
      </w:r>
      <w:r w:rsidRPr="001D12FB">
        <w:rPr>
          <w:rFonts w:cs="Sylfaen"/>
          <w:lang w:val="ka-GE"/>
        </w:rPr>
        <w:t xml:space="preserve"> </w:t>
      </w:r>
      <w:r w:rsidR="00EA2475" w:rsidRPr="001D12FB">
        <w:rPr>
          <w:rFonts w:cs="Sylfaen"/>
          <w:lang w:val="ka-GE"/>
        </w:rPr>
        <w:t>როგროც საჯარო, ასევე მხოლოდ მისთვის ან პრეტენდენტებისათვის ხელმისაწვდომი განცხადებებთან წვდომა;</w:t>
      </w:r>
    </w:p>
    <w:p w14:paraId="308794FE" w14:textId="77777777" w:rsidR="00CD28EE" w:rsidRPr="001D12FB" w:rsidRDefault="00EA2475" w:rsidP="00592E0B">
      <w:pPr>
        <w:pStyle w:val="ListParagraph"/>
        <w:ind w:left="0" w:firstLine="720"/>
        <w:jc w:val="both"/>
        <w:rPr>
          <w:rFonts w:cs="Sylfaen"/>
          <w:lang w:val="ka-GE"/>
        </w:rPr>
      </w:pPr>
      <w:r w:rsidRPr="001D12FB">
        <w:rPr>
          <w:rFonts w:cs="Sylfaen"/>
          <w:lang w:val="ka-GE"/>
        </w:rPr>
        <w:t>დ) განაცხადების გაკეთების მოდულთან წვდომა.</w:t>
      </w:r>
    </w:p>
    <w:p w14:paraId="5C6BB202" w14:textId="77777777" w:rsidR="00CD28EE" w:rsidRPr="001D12FB" w:rsidRDefault="00CD28EE" w:rsidP="00592E0B">
      <w:pPr>
        <w:pStyle w:val="ListParagraph"/>
        <w:numPr>
          <w:ilvl w:val="0"/>
          <w:numId w:val="2"/>
        </w:numPr>
        <w:ind w:left="0" w:firstLine="720"/>
        <w:jc w:val="both"/>
        <w:rPr>
          <w:rFonts w:cs="Sylfaen"/>
          <w:lang w:val="ka-GE"/>
        </w:rPr>
      </w:pPr>
      <w:r w:rsidRPr="001D12FB">
        <w:rPr>
          <w:rFonts w:cs="Sylfaen"/>
          <w:lang w:val="ka-GE"/>
        </w:rPr>
        <w:t>დარეგისტირებულ პრეტენდენტებს აუქციონის ვებ-გვერდიდან უნდა შეეძლოთ კომპანიის პირად პროფილში შესვლა, საიდანაც მათ უნდა ქონდეთ შემდეგი მოქმედებების განხორციელების საშუალება:</w:t>
      </w:r>
    </w:p>
    <w:p w14:paraId="2A98D97C" w14:textId="77777777" w:rsidR="00CD28EE" w:rsidRPr="001D12FB" w:rsidRDefault="00CD28EE" w:rsidP="00592E0B">
      <w:pPr>
        <w:pStyle w:val="ListParagraph"/>
        <w:ind w:left="0" w:firstLine="720"/>
        <w:jc w:val="both"/>
        <w:rPr>
          <w:rFonts w:cs="Sylfaen"/>
          <w:lang w:val="ka-GE"/>
        </w:rPr>
      </w:pPr>
      <w:r w:rsidRPr="001D12FB">
        <w:rPr>
          <w:rFonts w:cs="Sylfaen"/>
          <w:lang w:val="ka-GE"/>
        </w:rPr>
        <w:t>ა) გამოცხადებულ აუქციონებზე განაცხადის გაკეთება</w:t>
      </w:r>
    </w:p>
    <w:p w14:paraId="44DC2CF5" w14:textId="77777777" w:rsidR="00CD28EE" w:rsidRPr="001D12FB" w:rsidRDefault="00CD28EE" w:rsidP="00592E0B">
      <w:pPr>
        <w:pStyle w:val="ListParagraph"/>
        <w:ind w:left="0" w:firstLine="720"/>
        <w:jc w:val="both"/>
        <w:rPr>
          <w:rFonts w:cs="Sylfaen"/>
          <w:lang w:val="ka-GE"/>
        </w:rPr>
      </w:pPr>
      <w:r w:rsidRPr="001D12FB">
        <w:rPr>
          <w:rFonts w:cs="Sylfaen"/>
          <w:lang w:val="ka-GE"/>
        </w:rPr>
        <w:t>ბ) განაწილებული სიმძლავრის პერიოდში გადადინების ყოველსაათური განაცხადის ატვირთვა</w:t>
      </w:r>
    </w:p>
    <w:p w14:paraId="4DB594B6" w14:textId="77777777" w:rsidR="00EA2475" w:rsidRPr="001D12FB" w:rsidRDefault="00EA2475" w:rsidP="00592E0B">
      <w:pPr>
        <w:pStyle w:val="ListParagraph"/>
        <w:ind w:left="0" w:firstLine="720"/>
        <w:jc w:val="both"/>
        <w:rPr>
          <w:rFonts w:cs="Sylfaen"/>
          <w:lang w:val="ka-GE"/>
        </w:rPr>
      </w:pPr>
      <w:r w:rsidRPr="001D12FB">
        <w:rPr>
          <w:rFonts w:cs="Sylfaen"/>
          <w:lang w:val="ka-GE"/>
        </w:rPr>
        <w:t>გ) თავისი პაროლის შეცვლა</w:t>
      </w:r>
    </w:p>
    <w:p w14:paraId="4A16DE90" w14:textId="77777777" w:rsidR="0089229C" w:rsidRPr="001D12FB" w:rsidRDefault="00CD28EE" w:rsidP="00592E0B">
      <w:pPr>
        <w:pStyle w:val="ListParagraph"/>
        <w:numPr>
          <w:ilvl w:val="0"/>
          <w:numId w:val="2"/>
        </w:numPr>
        <w:ind w:left="0" w:firstLine="720"/>
        <w:jc w:val="both"/>
        <w:rPr>
          <w:lang w:val="ka-GE"/>
        </w:rPr>
      </w:pPr>
      <w:r w:rsidRPr="001D12FB">
        <w:rPr>
          <w:rFonts w:cs="Sylfaen"/>
          <w:lang w:val="ka-GE"/>
        </w:rPr>
        <w:t>აუქციონის ვებ-გვერდის/ ვებ პლატფორმის ადმინისტრირებას ახდენს დისპეტჩერიზაციის ლიცენზიანტი</w:t>
      </w:r>
      <w:r w:rsidR="00EA2475" w:rsidRPr="001D12FB">
        <w:rPr>
          <w:rFonts w:cs="Sylfaen"/>
          <w:lang w:val="ka-GE"/>
        </w:rPr>
        <w:t>.</w:t>
      </w:r>
      <w:r w:rsidRPr="001D12FB">
        <w:rPr>
          <w:rFonts w:cs="Sylfaen"/>
          <w:lang w:val="ka-GE"/>
        </w:rPr>
        <w:t xml:space="preserve"> </w:t>
      </w:r>
    </w:p>
    <w:p w14:paraId="6A6508FC" w14:textId="77777777" w:rsidR="0089229C" w:rsidRPr="001D12FB" w:rsidRDefault="0089229C"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AB1FF3" w:rsidRPr="001D12FB">
        <w:rPr>
          <w:rFonts w:ascii="Sylfaen" w:hAnsi="Sylfaen"/>
          <w:b/>
          <w:bCs/>
          <w:color w:val="0070C0"/>
          <w:sz w:val="22"/>
          <w:szCs w:val="22"/>
          <w:lang w:val="ka-GE"/>
        </w:rPr>
        <w:t>8</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აუქციონის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შედეგების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გამოცხადება</w:t>
      </w:r>
      <w:r w:rsidRPr="001D12FB">
        <w:rPr>
          <w:rFonts w:ascii="Sylfaen" w:hAnsi="Sylfaen"/>
          <w:b/>
          <w:bCs/>
          <w:color w:val="0070C0"/>
          <w:sz w:val="22"/>
          <w:szCs w:val="22"/>
          <w:lang w:val="ka-GE"/>
        </w:rPr>
        <w:t xml:space="preserve">. </w:t>
      </w:r>
    </w:p>
    <w:p w14:paraId="4116A11C" w14:textId="77777777" w:rsidR="0089229C" w:rsidRPr="001D12FB" w:rsidRDefault="0089229C" w:rsidP="00592E0B">
      <w:pPr>
        <w:pStyle w:val="ListParagraph"/>
        <w:numPr>
          <w:ilvl w:val="0"/>
          <w:numId w:val="26"/>
        </w:numPr>
        <w:ind w:left="0" w:firstLine="720"/>
        <w:jc w:val="both"/>
        <w:rPr>
          <w:rFonts w:cs="Sylfaen"/>
          <w:lang w:val="ka-GE"/>
        </w:rPr>
      </w:pPr>
      <w:r w:rsidRPr="001D12FB">
        <w:rPr>
          <w:rFonts w:cs="Sylfaen"/>
          <w:lang w:val="ka-GE"/>
        </w:rPr>
        <w:t>აუქციონის შედეგებ</w:t>
      </w:r>
      <w:r w:rsidR="00EE2413" w:rsidRPr="001D12FB">
        <w:rPr>
          <w:rFonts w:cs="Sylfaen"/>
          <w:lang w:val="ka-GE"/>
        </w:rPr>
        <w:t>ს ადასტურებს დის</w:t>
      </w:r>
      <w:r w:rsidR="001E4D0E" w:rsidRPr="001D12FB">
        <w:rPr>
          <w:rFonts w:cs="Sylfaen"/>
          <w:lang w:val="ka-GE"/>
        </w:rPr>
        <w:t>პეტჩერიზაციის</w:t>
      </w:r>
      <w:r w:rsidR="00EE2413" w:rsidRPr="001D12FB">
        <w:rPr>
          <w:rFonts w:cs="Sylfaen"/>
          <w:lang w:val="ka-GE"/>
        </w:rPr>
        <w:t xml:space="preserve"> ლიცენზაი</w:t>
      </w:r>
      <w:r w:rsidR="001E4D0E" w:rsidRPr="001D12FB">
        <w:rPr>
          <w:rFonts w:cs="Sylfaen"/>
          <w:lang w:val="ka-GE"/>
        </w:rPr>
        <w:t>ნ</w:t>
      </w:r>
      <w:r w:rsidR="00EE2413" w:rsidRPr="001D12FB">
        <w:rPr>
          <w:rFonts w:cs="Sylfaen"/>
          <w:lang w:val="ka-GE"/>
        </w:rPr>
        <w:t xml:space="preserve">ტი, რის შემდეგაც   </w:t>
      </w:r>
      <w:r w:rsidR="0056135B" w:rsidRPr="001D12FB">
        <w:rPr>
          <w:rFonts w:cs="Sylfaen"/>
          <w:lang w:val="ka-GE"/>
        </w:rPr>
        <w:t xml:space="preserve"> მისი შედეგები </w:t>
      </w:r>
      <w:r w:rsidRPr="001D12FB">
        <w:rPr>
          <w:rFonts w:cs="Sylfaen"/>
          <w:lang w:val="ka-GE"/>
        </w:rPr>
        <w:t xml:space="preserve">ქვეყნდება  აუქციონის </w:t>
      </w:r>
      <w:r w:rsidR="00EE2413" w:rsidRPr="001D12FB">
        <w:rPr>
          <w:rFonts w:cs="Sylfaen"/>
          <w:lang w:val="ka-GE"/>
        </w:rPr>
        <w:t>ვებ-გვერდზე</w:t>
      </w:r>
      <w:r w:rsidRPr="001D12FB">
        <w:rPr>
          <w:rFonts w:cs="Sylfaen"/>
          <w:lang w:val="ka-GE"/>
        </w:rPr>
        <w:t>.</w:t>
      </w:r>
    </w:p>
    <w:p w14:paraId="1C2F88CA" w14:textId="77777777" w:rsidR="00EE2413" w:rsidRPr="001D12FB" w:rsidRDefault="00EE2413" w:rsidP="00592E0B">
      <w:pPr>
        <w:pStyle w:val="ListParagraph"/>
        <w:numPr>
          <w:ilvl w:val="0"/>
          <w:numId w:val="26"/>
        </w:numPr>
        <w:ind w:left="0" w:firstLine="720"/>
        <w:jc w:val="both"/>
        <w:rPr>
          <w:rFonts w:cs="Sylfaen"/>
          <w:lang w:val="ka-GE"/>
        </w:rPr>
      </w:pPr>
      <w:r w:rsidRPr="001D12FB">
        <w:rPr>
          <w:rFonts w:cs="Sylfaen"/>
          <w:lang w:val="ka-GE"/>
        </w:rPr>
        <w:t>აუქციონის შედეგების დადატრურება ხდება მისი დახურვიდან არაუგვიენეს 1 სამუშაო დღის ვადაში.</w:t>
      </w:r>
    </w:p>
    <w:p w14:paraId="669F6A26" w14:textId="77777777" w:rsidR="0089229C" w:rsidRPr="001D12FB" w:rsidRDefault="0089229C" w:rsidP="00592E0B">
      <w:pPr>
        <w:pStyle w:val="ListParagraph"/>
        <w:numPr>
          <w:ilvl w:val="0"/>
          <w:numId w:val="26"/>
        </w:numPr>
        <w:ind w:left="0" w:firstLine="720"/>
        <w:jc w:val="both"/>
        <w:rPr>
          <w:rFonts w:cs="Sylfaen"/>
          <w:lang w:val="ka-GE"/>
        </w:rPr>
      </w:pPr>
      <w:r w:rsidRPr="001D12FB">
        <w:rPr>
          <w:rFonts w:cs="Sylfaen"/>
          <w:lang w:val="ka-GE"/>
        </w:rPr>
        <w:t>აუქციონის შედეგები</w:t>
      </w:r>
      <w:r w:rsidR="00EE2413" w:rsidRPr="001D12FB">
        <w:rPr>
          <w:rFonts w:cs="Sylfaen"/>
          <w:lang w:val="ka-GE"/>
        </w:rPr>
        <w:t>ს</w:t>
      </w:r>
      <w:r w:rsidRPr="001D12FB">
        <w:rPr>
          <w:rFonts w:cs="Sylfaen"/>
          <w:lang w:val="ka-GE"/>
        </w:rPr>
        <w:t xml:space="preserve"> </w:t>
      </w:r>
      <w:r w:rsidR="00EE2413" w:rsidRPr="001D12FB">
        <w:rPr>
          <w:rFonts w:cs="Sylfaen"/>
          <w:lang w:val="ka-GE"/>
        </w:rPr>
        <w:t>გამოქვეყნება</w:t>
      </w:r>
      <w:r w:rsidRPr="001D12FB">
        <w:rPr>
          <w:rFonts w:cs="Sylfaen"/>
          <w:lang w:val="ka-GE"/>
        </w:rPr>
        <w:t xml:space="preserve"> გულისხმობს</w:t>
      </w:r>
      <w:r w:rsidRPr="001D12FB">
        <w:rPr>
          <w:lang w:val="ka-GE"/>
        </w:rPr>
        <w:t xml:space="preserve"> აუქციონის </w:t>
      </w:r>
      <w:r w:rsidRPr="001D12FB">
        <w:rPr>
          <w:rFonts w:cs="Sylfaen"/>
          <w:lang w:val="ka-GE"/>
        </w:rPr>
        <w:t>ვებ გვერდზე შესაბამისი ინფორმაციის განთავსებას, რომელიც მათ შორის მოიცავს:</w:t>
      </w:r>
    </w:p>
    <w:p w14:paraId="0CB81990" w14:textId="77777777" w:rsidR="0089229C" w:rsidRPr="001D12FB" w:rsidRDefault="0089229C" w:rsidP="00592E0B">
      <w:pPr>
        <w:ind w:firstLine="720"/>
        <w:jc w:val="both"/>
        <w:rPr>
          <w:rFonts w:cs="Sylfaen"/>
          <w:lang w:val="ka-GE"/>
        </w:rPr>
      </w:pPr>
      <w:r w:rsidRPr="001D12FB">
        <w:rPr>
          <w:rFonts w:cs="Sylfaen"/>
          <w:lang w:val="ka-GE"/>
        </w:rPr>
        <w:t xml:space="preserve">ა) ინფორმაციას </w:t>
      </w:r>
      <w:r w:rsidR="00EE2413" w:rsidRPr="001D12FB">
        <w:rPr>
          <w:rFonts w:cs="Sylfaen"/>
          <w:lang w:val="ka-GE"/>
        </w:rPr>
        <w:t xml:space="preserve">გამოცხადებული </w:t>
      </w:r>
      <w:r w:rsidR="00EE2413" w:rsidRPr="001D12FB">
        <w:rPr>
          <w:rFonts w:cs="Sylfaen"/>
          <w:lang w:val="es-ES"/>
        </w:rPr>
        <w:t>PO</w:t>
      </w:r>
      <w:r w:rsidRPr="001D12FB">
        <w:rPr>
          <w:rFonts w:cs="Sylfaen"/>
          <w:lang w:val="ka-GE"/>
        </w:rPr>
        <w:t>A-ს განაწილების შესახებ;</w:t>
      </w:r>
    </w:p>
    <w:p w14:paraId="0DB9500E" w14:textId="77777777" w:rsidR="0089229C" w:rsidRPr="001D12FB" w:rsidRDefault="0089229C" w:rsidP="00592E0B">
      <w:pPr>
        <w:ind w:firstLine="720"/>
        <w:jc w:val="both"/>
        <w:rPr>
          <w:rFonts w:cs="Sylfaen"/>
          <w:lang w:val="ka-GE"/>
        </w:rPr>
      </w:pPr>
      <w:r w:rsidRPr="001D12FB">
        <w:rPr>
          <w:rFonts w:cs="Sylfaen"/>
          <w:lang w:val="ka-GE"/>
        </w:rPr>
        <w:t>ბ) ინფორმაციას აუქციონის შედეგების მიხედვით</w:t>
      </w:r>
      <w:r w:rsidR="00EE2413" w:rsidRPr="001D12FB">
        <w:rPr>
          <w:rFonts w:cs="Sylfaen"/>
          <w:lang w:val="es-ES"/>
        </w:rPr>
        <w:t xml:space="preserve"> </w:t>
      </w:r>
      <w:r w:rsidR="00EE2413" w:rsidRPr="001D12FB">
        <w:rPr>
          <w:rFonts w:cs="Sylfaen"/>
          <w:lang w:val="ka-GE"/>
        </w:rPr>
        <w:t>პრეტენდენტებს შორის</w:t>
      </w:r>
      <w:r w:rsidRPr="001D12FB">
        <w:rPr>
          <w:rFonts w:cs="Sylfaen"/>
          <w:lang w:val="ka-GE"/>
        </w:rPr>
        <w:t xml:space="preserve"> </w:t>
      </w:r>
      <w:r w:rsidR="00EE2413" w:rsidRPr="001D12FB">
        <w:rPr>
          <w:rFonts w:cs="Sylfaen"/>
          <w:lang w:val="ka-GE"/>
        </w:rPr>
        <w:t xml:space="preserve">განაწილებული </w:t>
      </w:r>
      <w:r w:rsidR="00EE2413" w:rsidRPr="001D12FB">
        <w:rPr>
          <w:rFonts w:cs="Sylfaen"/>
          <w:lang w:val="es-ES"/>
        </w:rPr>
        <w:t>PO</w:t>
      </w:r>
      <w:r w:rsidR="00EE2413" w:rsidRPr="001D12FB">
        <w:rPr>
          <w:rFonts w:cs="Sylfaen"/>
          <w:lang w:val="ka-GE"/>
        </w:rPr>
        <w:t>A-ს შესახებ</w:t>
      </w:r>
    </w:p>
    <w:p w14:paraId="1940D90B" w14:textId="77777777" w:rsidR="00EE2413" w:rsidRPr="001D12FB" w:rsidRDefault="00EE2413" w:rsidP="00592E0B">
      <w:pPr>
        <w:ind w:firstLine="720"/>
        <w:jc w:val="both"/>
        <w:rPr>
          <w:rFonts w:cs="Sylfaen"/>
          <w:b/>
          <w:lang w:val="ka-GE"/>
        </w:rPr>
      </w:pPr>
      <w:r w:rsidRPr="001D12FB">
        <w:rPr>
          <w:rFonts w:cs="Sylfaen"/>
          <w:b/>
          <w:lang w:val="ka-GE"/>
        </w:rPr>
        <w:t xml:space="preserve">გ) </w:t>
      </w:r>
      <w:r w:rsidR="008E2B46" w:rsidRPr="001D12FB">
        <w:rPr>
          <w:b/>
        </w:rPr>
        <w:t>აუქციონის შედეგად დადგენილი ბოლო გამარჯვებული ფასის შესახებ ინფორმაცია</w:t>
      </w:r>
      <w:r w:rsidR="008E2B46" w:rsidRPr="001D12FB">
        <w:rPr>
          <w:rFonts w:cs="Sylfaen"/>
          <w:b/>
        </w:rPr>
        <w:t>ს</w:t>
      </w:r>
      <w:r w:rsidR="008E2B46" w:rsidRPr="001D12FB">
        <w:rPr>
          <w:rFonts w:cs="Sylfaen"/>
          <w:b/>
          <w:lang w:val="ka-GE"/>
        </w:rPr>
        <w:t xml:space="preserve"> (08.07.2015)</w:t>
      </w:r>
    </w:p>
    <w:p w14:paraId="67D33810" w14:textId="77777777" w:rsidR="00EE2413" w:rsidRPr="001D12FB" w:rsidRDefault="00EE2413" w:rsidP="00592E0B">
      <w:pPr>
        <w:ind w:firstLine="720"/>
        <w:jc w:val="both"/>
        <w:rPr>
          <w:rFonts w:cs="Sylfaen"/>
          <w:b/>
          <w:lang w:val="ka-GE"/>
        </w:rPr>
      </w:pPr>
    </w:p>
    <w:p w14:paraId="2D1A9914" w14:textId="77777777" w:rsidR="0089229C" w:rsidRPr="001D12FB" w:rsidRDefault="0089229C"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AB1FF3" w:rsidRPr="001D12FB">
        <w:rPr>
          <w:rFonts w:ascii="Sylfaen" w:hAnsi="Sylfaen"/>
          <w:b/>
          <w:bCs/>
          <w:color w:val="0070C0"/>
          <w:sz w:val="22"/>
          <w:szCs w:val="22"/>
          <w:lang w:val="ka-GE"/>
        </w:rPr>
        <w:t>9</w:t>
      </w:r>
      <w:r w:rsidRPr="001D12FB">
        <w:rPr>
          <w:rFonts w:ascii="Sylfaen" w:hAnsi="Sylfaen"/>
          <w:b/>
          <w:bCs/>
          <w:color w:val="0070C0"/>
          <w:sz w:val="22"/>
          <w:szCs w:val="22"/>
          <w:lang w:val="ka-GE"/>
        </w:rPr>
        <w:t xml:space="preserve"> - </w:t>
      </w:r>
      <w:r w:rsidRPr="001D12FB">
        <w:rPr>
          <w:rFonts w:ascii="Sylfaen" w:hAnsi="Sylfaen" w:cs="Sylfaen"/>
          <w:b/>
          <w:bCs/>
          <w:color w:val="0070C0"/>
          <w:sz w:val="22"/>
          <w:szCs w:val="22"/>
          <w:lang w:val="ka-GE"/>
        </w:rPr>
        <w:t>აუქციონის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შედეგების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გასაჩივრება</w:t>
      </w:r>
    </w:p>
    <w:p w14:paraId="706F50E1" w14:textId="77777777" w:rsidR="0089229C" w:rsidRPr="001D12FB" w:rsidRDefault="0089229C" w:rsidP="00592E0B">
      <w:pPr>
        <w:numPr>
          <w:ilvl w:val="0"/>
          <w:numId w:val="27"/>
        </w:numPr>
        <w:ind w:left="0" w:firstLine="720"/>
        <w:jc w:val="both"/>
        <w:rPr>
          <w:rFonts w:cs="Sylfaen"/>
          <w:lang w:val="ka-GE"/>
        </w:rPr>
      </w:pPr>
      <w:r w:rsidRPr="001D12FB">
        <w:rPr>
          <w:rFonts w:cs="Sylfaen"/>
          <w:lang w:val="ka-GE"/>
        </w:rPr>
        <w:t>აუქციონის</w:t>
      </w:r>
      <w:r w:rsidR="001E4D0E" w:rsidRPr="001D12FB">
        <w:rPr>
          <w:rFonts w:cs="Sylfaen"/>
          <w:lang w:val="ka-GE"/>
        </w:rPr>
        <w:t xml:space="preserve"> </w:t>
      </w:r>
      <w:r w:rsidRPr="001D12FB">
        <w:rPr>
          <w:rFonts w:cs="Sylfaen"/>
          <w:lang w:val="ka-GE"/>
        </w:rPr>
        <w:t xml:space="preserve"> შედეგების, მათ შორის დისპეტჩერიზაციის ლიცენზიანტის მიერ კორექტირებული, გასაჩივრება შესაძლებელია </w:t>
      </w:r>
      <w:r w:rsidRPr="001D12FB">
        <w:rPr>
          <w:lang w:val="ka-GE"/>
        </w:rPr>
        <w:t>წერილობით</w:t>
      </w:r>
      <w:r w:rsidR="00AB1FF3" w:rsidRPr="001D12FB">
        <w:rPr>
          <w:lang w:val="ka-GE"/>
        </w:rPr>
        <w:t>,</w:t>
      </w:r>
      <w:r w:rsidRPr="001D12FB">
        <w:rPr>
          <w:lang w:val="ka-GE"/>
        </w:rPr>
        <w:t xml:space="preserve"> აუქციონის შედეგების გამოქვეყნებიდან არაუგვიანეს 3 სამუშაო დღის განმავლობაში</w:t>
      </w:r>
    </w:p>
    <w:p w14:paraId="797EC5EA" w14:textId="77777777" w:rsidR="0056135B" w:rsidRPr="001D12FB" w:rsidRDefault="0089229C" w:rsidP="00592E0B">
      <w:pPr>
        <w:numPr>
          <w:ilvl w:val="0"/>
          <w:numId w:val="27"/>
        </w:numPr>
        <w:ind w:left="0" w:firstLine="720"/>
        <w:jc w:val="both"/>
        <w:rPr>
          <w:rFonts w:cs="Sylfaen"/>
          <w:lang w:val="ka-GE"/>
        </w:rPr>
      </w:pPr>
      <w:r w:rsidRPr="001D12FB">
        <w:rPr>
          <w:rFonts w:cs="Sylfaen"/>
          <w:lang w:val="ka-GE"/>
        </w:rPr>
        <w:t xml:space="preserve">დისპეტჩერიზაციის ლიცენზიანტი განიხილავს საჩივარს და 2 სამუშაო დღის განმავლობაში აკორექტირებს აუქციონის შედეგებს ან უარს აცხადებს საჩივრის დაკმაყოფილებაზე. </w:t>
      </w:r>
    </w:p>
    <w:p w14:paraId="0F7B9DB8" w14:textId="77777777" w:rsidR="0056135B" w:rsidRPr="001D12FB" w:rsidRDefault="0056135B" w:rsidP="00592E0B">
      <w:pPr>
        <w:numPr>
          <w:ilvl w:val="0"/>
          <w:numId w:val="27"/>
        </w:numPr>
        <w:ind w:left="0" w:firstLine="720"/>
        <w:jc w:val="both"/>
        <w:rPr>
          <w:rFonts w:cs="Sylfaen"/>
          <w:lang w:val="ka-GE"/>
        </w:rPr>
      </w:pPr>
      <w:r w:rsidRPr="001D12FB">
        <w:rPr>
          <w:rFonts w:cs="Sylfaen"/>
          <w:lang w:val="ka-GE"/>
        </w:rPr>
        <w:t>დის</w:t>
      </w:r>
      <w:r w:rsidR="001E4D0E" w:rsidRPr="001D12FB">
        <w:rPr>
          <w:rFonts w:cs="Sylfaen"/>
          <w:lang w:val="ka-GE"/>
        </w:rPr>
        <w:t>პეტჩერი</w:t>
      </w:r>
      <w:r w:rsidRPr="001D12FB">
        <w:rPr>
          <w:rFonts w:cs="Sylfaen"/>
          <w:lang w:val="ka-GE"/>
        </w:rPr>
        <w:t>ზაციის ლიცენზია</w:t>
      </w:r>
      <w:r w:rsidR="001E4D0E" w:rsidRPr="001D12FB">
        <w:rPr>
          <w:rFonts w:cs="Sylfaen"/>
          <w:lang w:val="ka-GE"/>
        </w:rPr>
        <w:t>ნ</w:t>
      </w:r>
      <w:r w:rsidRPr="001D12FB">
        <w:rPr>
          <w:rFonts w:cs="Sylfaen"/>
          <w:lang w:val="ka-GE"/>
        </w:rPr>
        <w:t>ტი უფლებამოსილია უარი განაცხადოს საჩივრის დაკმაყოფილებაზე თუ ადგილი არ ჰქონია:</w:t>
      </w:r>
    </w:p>
    <w:p w14:paraId="145E4B20" w14:textId="77777777" w:rsidR="0056135B" w:rsidRPr="001D12FB" w:rsidRDefault="0056135B" w:rsidP="00592E0B">
      <w:pPr>
        <w:ind w:firstLine="720"/>
        <w:jc w:val="both"/>
        <w:rPr>
          <w:rFonts w:cs="Sylfaen"/>
          <w:lang w:val="ka-GE"/>
        </w:rPr>
      </w:pPr>
      <w:r w:rsidRPr="001D12FB">
        <w:rPr>
          <w:rFonts w:cs="Sylfaen"/>
          <w:lang w:val="ka-GE"/>
        </w:rPr>
        <w:lastRenderedPageBreak/>
        <w:t>ა) ბაზრის წესების მოთხოვნების დარღვევას</w:t>
      </w:r>
    </w:p>
    <w:p w14:paraId="0074D5B5" w14:textId="77777777" w:rsidR="0056135B" w:rsidRPr="001D12FB" w:rsidRDefault="0056135B" w:rsidP="00592E0B">
      <w:pPr>
        <w:ind w:firstLine="720"/>
        <w:jc w:val="both"/>
        <w:rPr>
          <w:rFonts w:cs="Sylfaen"/>
          <w:lang w:val="ka-GE"/>
        </w:rPr>
      </w:pPr>
      <w:r w:rsidRPr="001D12FB">
        <w:rPr>
          <w:rFonts w:cs="Sylfaen"/>
          <w:lang w:val="ka-GE"/>
        </w:rPr>
        <w:t>ბ) ამ წესების მოთხოვნების დარღვევას</w:t>
      </w:r>
    </w:p>
    <w:p w14:paraId="1D373462" w14:textId="77777777" w:rsidR="0056135B" w:rsidRPr="001D12FB" w:rsidRDefault="0056135B" w:rsidP="00592E0B">
      <w:pPr>
        <w:ind w:firstLine="720"/>
        <w:jc w:val="both"/>
        <w:rPr>
          <w:rFonts w:cs="Sylfaen"/>
          <w:lang w:val="ka-GE"/>
        </w:rPr>
      </w:pPr>
      <w:r w:rsidRPr="001D12FB">
        <w:rPr>
          <w:rFonts w:cs="Sylfaen"/>
          <w:lang w:val="ka-GE"/>
        </w:rPr>
        <w:t>გ) პროგრამის მუშაობის ხარვეზს.</w:t>
      </w:r>
    </w:p>
    <w:p w14:paraId="69E14CD9" w14:textId="77777777" w:rsidR="00A64E17" w:rsidRPr="001D12FB" w:rsidRDefault="00A64E17" w:rsidP="00592E0B">
      <w:pPr>
        <w:ind w:firstLine="720"/>
        <w:jc w:val="both"/>
        <w:rPr>
          <w:rFonts w:cs="Sylfaen"/>
          <w:lang w:val="ka-GE"/>
        </w:rPr>
      </w:pPr>
    </w:p>
    <w:p w14:paraId="034DFD7C" w14:textId="77777777" w:rsidR="00A51A14" w:rsidRPr="001D12FB" w:rsidRDefault="00A51A14" w:rsidP="00592E0B">
      <w:pPr>
        <w:pStyle w:val="Heading3"/>
        <w:ind w:firstLine="720"/>
        <w:jc w:val="both"/>
        <w:rPr>
          <w:rFonts w:ascii="Sylfaen" w:hAnsi="Sylfaen" w:cs="Sylfaen"/>
          <w:b/>
          <w:color w:val="0070C0"/>
          <w:sz w:val="22"/>
          <w:szCs w:val="22"/>
          <w:lang w:val="ka-GE"/>
        </w:rPr>
      </w:pPr>
      <w:r w:rsidRPr="001D12FB">
        <w:rPr>
          <w:rFonts w:ascii="Sylfaen" w:hAnsi="Sylfaen" w:cs="Sylfaen"/>
          <w:b/>
          <w:color w:val="0070C0"/>
          <w:sz w:val="22"/>
          <w:szCs w:val="22"/>
          <w:lang w:val="ka-GE"/>
        </w:rPr>
        <w:t xml:space="preserve">მუხლი </w:t>
      </w:r>
      <w:r w:rsidR="00AB1FF3" w:rsidRPr="001D12FB">
        <w:rPr>
          <w:rFonts w:ascii="Sylfaen" w:hAnsi="Sylfaen" w:cs="Sylfaen"/>
          <w:b/>
          <w:color w:val="0070C0"/>
          <w:sz w:val="22"/>
          <w:szCs w:val="22"/>
          <w:lang w:val="ka-GE"/>
        </w:rPr>
        <w:t>10</w:t>
      </w:r>
      <w:r w:rsidRPr="001D12FB">
        <w:rPr>
          <w:rFonts w:ascii="Sylfaen" w:hAnsi="Sylfaen" w:cs="Sylfaen"/>
          <w:b/>
          <w:color w:val="0070C0"/>
          <w:sz w:val="22"/>
          <w:szCs w:val="22"/>
          <w:lang w:val="ka-GE"/>
        </w:rPr>
        <w:t xml:space="preserve">. </w:t>
      </w:r>
      <w:r w:rsidR="00254B6E" w:rsidRPr="001D12FB">
        <w:rPr>
          <w:rFonts w:ascii="Sylfaen" w:hAnsi="Sylfaen" w:cs="Sylfaen"/>
          <w:b/>
          <w:color w:val="0070C0"/>
          <w:sz w:val="22"/>
          <w:szCs w:val="22"/>
          <w:lang w:val="ka-GE"/>
        </w:rPr>
        <w:t>დისპეტჩერიზაციის ლიცენზია</w:t>
      </w:r>
      <w:r w:rsidR="001E4D0E" w:rsidRPr="001D12FB">
        <w:rPr>
          <w:rFonts w:ascii="Sylfaen" w:hAnsi="Sylfaen" w:cs="Sylfaen"/>
          <w:b/>
          <w:color w:val="0070C0"/>
          <w:sz w:val="22"/>
          <w:szCs w:val="22"/>
          <w:lang w:val="ka-GE"/>
        </w:rPr>
        <w:t>ნ</w:t>
      </w:r>
      <w:r w:rsidR="00254B6E" w:rsidRPr="001D12FB">
        <w:rPr>
          <w:rFonts w:ascii="Sylfaen" w:hAnsi="Sylfaen" w:cs="Sylfaen"/>
          <w:b/>
          <w:color w:val="0070C0"/>
          <w:sz w:val="22"/>
          <w:szCs w:val="22"/>
          <w:lang w:val="ka-GE"/>
        </w:rPr>
        <w:t>ტის ინიციატივით აუქციონის გამოცხადების პროცედურ</w:t>
      </w:r>
      <w:r w:rsidR="00E8042A" w:rsidRPr="001D12FB">
        <w:rPr>
          <w:rFonts w:ascii="Sylfaen" w:hAnsi="Sylfaen" w:cs="Sylfaen"/>
          <w:b/>
          <w:color w:val="0070C0"/>
          <w:sz w:val="22"/>
          <w:szCs w:val="22"/>
          <w:lang w:val="ka-GE"/>
        </w:rPr>
        <w:t>ები და ვადები</w:t>
      </w:r>
      <w:r w:rsidR="00254B6E" w:rsidRPr="001D12FB">
        <w:rPr>
          <w:rFonts w:ascii="Sylfaen" w:hAnsi="Sylfaen" w:cs="Sylfaen"/>
          <w:b/>
          <w:color w:val="0070C0"/>
          <w:sz w:val="22"/>
          <w:szCs w:val="22"/>
          <w:lang w:val="ka-GE"/>
        </w:rPr>
        <w:t xml:space="preserve"> </w:t>
      </w:r>
    </w:p>
    <w:p w14:paraId="62023558" w14:textId="77777777" w:rsidR="00307373" w:rsidRPr="001D12FB" w:rsidRDefault="00307373" w:rsidP="00592E0B">
      <w:pPr>
        <w:ind w:firstLine="720"/>
        <w:jc w:val="both"/>
        <w:rPr>
          <w:lang w:val="ka-GE"/>
        </w:rPr>
      </w:pPr>
    </w:p>
    <w:p w14:paraId="09C54CC3" w14:textId="77777777" w:rsidR="00961CB4" w:rsidRPr="001D12FB" w:rsidRDefault="00254B6E" w:rsidP="00592E0B">
      <w:pPr>
        <w:pStyle w:val="ListParagraph"/>
        <w:numPr>
          <w:ilvl w:val="0"/>
          <w:numId w:val="23"/>
        </w:numPr>
        <w:ind w:left="0" w:firstLine="720"/>
        <w:jc w:val="both"/>
        <w:rPr>
          <w:rFonts w:cs="Sylfaen"/>
          <w:lang w:val="ka-GE"/>
        </w:rPr>
      </w:pPr>
      <w:r w:rsidRPr="001D12FB">
        <w:rPr>
          <w:rFonts w:cs="Sylfaen"/>
          <w:lang w:val="ka-GE"/>
        </w:rPr>
        <w:t xml:space="preserve">აუქციონის გამოცხადება ხორციელდება საანგარიშო პერიოდის დაწყებამდე </w:t>
      </w:r>
      <w:r w:rsidR="00BF7811" w:rsidRPr="001D12FB">
        <w:rPr>
          <w:rFonts w:cs="Sylfaen"/>
          <w:lang w:val="ka-GE"/>
        </w:rPr>
        <w:t xml:space="preserve">აუქციონის ვებ-გვერდზე შესაბამისი ინფორმაციის განთავსებით. </w:t>
      </w:r>
    </w:p>
    <w:p w14:paraId="711E8C82" w14:textId="77777777" w:rsidR="008E2B46" w:rsidRPr="001D12FB" w:rsidRDefault="008E2B46" w:rsidP="00592E0B">
      <w:pPr>
        <w:pStyle w:val="ListParagraph"/>
        <w:numPr>
          <w:ilvl w:val="0"/>
          <w:numId w:val="23"/>
        </w:numPr>
        <w:ind w:left="0" w:firstLine="720"/>
        <w:jc w:val="both"/>
        <w:rPr>
          <w:rFonts w:cs="Sylfaen"/>
          <w:lang w:val="ka-GE"/>
        </w:rPr>
      </w:pPr>
      <w:r w:rsidRPr="001D12FB">
        <w:t>აუქციონი უნდა დაიხურო</w:t>
      </w:r>
      <w:r w:rsidRPr="001D12FB">
        <w:rPr>
          <w:rFonts w:cs="Sylfaen"/>
        </w:rPr>
        <w:t>ს</w:t>
      </w:r>
      <w:r w:rsidRPr="001D12FB">
        <w:rPr>
          <w:rFonts w:cs="Sylfaen"/>
          <w:lang w:val="ka-GE"/>
        </w:rPr>
        <w:t xml:space="preserve"> (</w:t>
      </w:r>
      <w:r w:rsidRPr="001D12FB">
        <w:rPr>
          <w:lang w:val="ka-GE"/>
        </w:rPr>
        <w:t>08.07.2015)</w:t>
      </w:r>
      <w:r w:rsidRPr="001D12FB">
        <w:rPr>
          <w:rFonts w:cs="Sylfaen"/>
          <w:lang w:val="ka-GE"/>
        </w:rPr>
        <w:t>:</w:t>
      </w:r>
    </w:p>
    <w:p w14:paraId="3C0155DB" w14:textId="77777777" w:rsidR="008E2B46" w:rsidRPr="001D12FB" w:rsidRDefault="008E2B46" w:rsidP="008E2B46">
      <w:pPr>
        <w:pStyle w:val="ListParagraph"/>
        <w:ind w:left="0"/>
        <w:jc w:val="both"/>
      </w:pPr>
      <w:r w:rsidRPr="001D12FB">
        <w:t xml:space="preserve">ა) გამოცხადებიდან არანაკლებ 3 (სამი) სამუშაო დღის ვადაში ამ მუხლის მე-4 პუნქტის „გ“ ქვეპუნქტის პირობის გათვალისწინებით; </w:t>
      </w:r>
    </w:p>
    <w:p w14:paraId="1A478B80" w14:textId="77777777" w:rsidR="008E2B46" w:rsidRPr="001D12FB" w:rsidRDefault="008E2B46" w:rsidP="008E2B46">
      <w:pPr>
        <w:pStyle w:val="ListParagraph"/>
        <w:ind w:left="0"/>
        <w:jc w:val="both"/>
      </w:pPr>
      <w:r w:rsidRPr="001D12FB">
        <w:t>ბ) იმ შემთხვევაში, როდესაც სპეციალური აუქციონი გამოცხადებულია ამ წესების პირველი მუხლის მე-2</w:t>
      </w:r>
      <w:r w:rsidRPr="001D12FB">
        <w:rPr>
          <w:vertAlign w:val="superscript"/>
        </w:rPr>
        <w:t>1</w:t>
      </w:r>
      <w:r w:rsidRPr="001D12FB">
        <w:t xml:space="preserve"> პუნქტის საფუძველზე: </w:t>
      </w:r>
    </w:p>
    <w:p w14:paraId="45BF7847" w14:textId="77777777" w:rsidR="008E2B46" w:rsidRPr="001D12FB" w:rsidRDefault="008E2B46" w:rsidP="008E2B46">
      <w:pPr>
        <w:pStyle w:val="ListParagraph"/>
        <w:ind w:left="0"/>
        <w:jc w:val="both"/>
      </w:pPr>
      <w:r w:rsidRPr="001D12FB">
        <w:t xml:space="preserve">ბ.ა. საექსპორტოდ ნებადართული მოცულობის განაწილების მიზნით გამოცხადებული სპეციალური აუქციონის გამოცხადებიდან არანაკლებ 1 სამუშაო დღის ვადაში; </w:t>
      </w:r>
    </w:p>
    <w:p w14:paraId="5D762045" w14:textId="77777777" w:rsidR="008E2B46" w:rsidRPr="001D12FB" w:rsidRDefault="008E2B46" w:rsidP="008E2B46">
      <w:pPr>
        <w:pStyle w:val="ListParagraph"/>
        <w:ind w:left="0"/>
        <w:jc w:val="both"/>
        <w:rPr>
          <w:rFonts w:cs="Sylfaen"/>
          <w:lang w:val="ka-GE"/>
        </w:rPr>
      </w:pPr>
      <w:r w:rsidRPr="001D12FB">
        <w:t>ბ.ბ. სისტემათაშორის გადადინებისათვის (ტრანზიტისათვის) განკუთვნილი ახალი ელექტროგადამცემი ხაზის ნარჩენი გამტარუნარიანობის განაწილების აუქციონისას, აუქციონის გამოცხადებიდან არანაკლებ 3 ასტონომიული საათის ვადაში.</w:t>
      </w:r>
      <w:r w:rsidRPr="001D12FB">
        <w:rPr>
          <w:lang w:val="ka-GE"/>
        </w:rPr>
        <w:t xml:space="preserve"> </w:t>
      </w:r>
    </w:p>
    <w:p w14:paraId="17C0E729" w14:textId="77777777" w:rsidR="00BF7811" w:rsidRPr="001D12FB" w:rsidRDefault="001D4515" w:rsidP="00592E0B">
      <w:pPr>
        <w:pStyle w:val="ListParagraph"/>
        <w:numPr>
          <w:ilvl w:val="0"/>
          <w:numId w:val="23"/>
        </w:numPr>
        <w:ind w:left="0" w:firstLine="720"/>
        <w:jc w:val="both"/>
        <w:rPr>
          <w:rFonts w:cs="Sylfaen"/>
          <w:lang w:val="ka-GE"/>
        </w:rPr>
      </w:pPr>
      <w:r w:rsidRPr="001D12FB">
        <w:rPr>
          <w:rFonts w:cs="Sylfaen"/>
          <w:lang w:val="ka-GE"/>
        </w:rPr>
        <w:t xml:space="preserve">გამოცხადებული </w:t>
      </w:r>
      <w:r w:rsidR="00961CB4" w:rsidRPr="001D12FB">
        <w:rPr>
          <w:rFonts w:cs="Sylfaen"/>
          <w:lang w:val="ka-GE"/>
        </w:rPr>
        <w:t>ა</w:t>
      </w:r>
      <w:r w:rsidRPr="001D12FB">
        <w:rPr>
          <w:rFonts w:cs="Sylfaen"/>
          <w:lang w:val="ka-GE"/>
        </w:rPr>
        <w:t>უქ</w:t>
      </w:r>
      <w:r w:rsidR="00961CB4" w:rsidRPr="001D12FB">
        <w:rPr>
          <w:rFonts w:cs="Sylfaen"/>
          <w:lang w:val="ka-GE"/>
        </w:rPr>
        <w:t xml:space="preserve">ციონების დახურვის </w:t>
      </w:r>
      <w:r w:rsidR="00BF7811" w:rsidRPr="001D12FB">
        <w:rPr>
          <w:rFonts w:cs="Sylfaen"/>
          <w:lang w:val="ka-GE"/>
        </w:rPr>
        <w:t>ვადები „</w:t>
      </w:r>
      <w:r w:rsidR="00BF7811" w:rsidRPr="001D12FB">
        <w:rPr>
          <w:rFonts w:cs="Sylfaen"/>
          <w:lang w:val="en-US"/>
        </w:rPr>
        <w:t>POA</w:t>
      </w:r>
      <w:r w:rsidR="00BF7811" w:rsidRPr="001D12FB">
        <w:rPr>
          <w:rFonts w:cs="Sylfaen"/>
          <w:lang w:val="ka-GE"/>
        </w:rPr>
        <w:t>“-ს შესაბამისი კომპონენტების მიხედვით არის შემდეგი</w:t>
      </w:r>
      <w:r w:rsidR="008E2B46" w:rsidRPr="001D12FB">
        <w:rPr>
          <w:rFonts w:cs="Sylfaen"/>
          <w:lang w:val="ka-GE"/>
        </w:rPr>
        <w:t xml:space="preserve"> </w:t>
      </w:r>
      <w:r w:rsidR="008E2B46" w:rsidRPr="001D12FB">
        <w:rPr>
          <w:lang w:val="ka-GE"/>
        </w:rPr>
        <w:t>(08.07.2015)</w:t>
      </w:r>
      <w:r w:rsidR="00961CB4" w:rsidRPr="001D12FB">
        <w:rPr>
          <w:rFonts w:cs="Sylfaen"/>
          <w:lang w:val="ka-GE"/>
        </w:rPr>
        <w:t>:</w:t>
      </w:r>
    </w:p>
    <w:p w14:paraId="5E70DF8B" w14:textId="77777777" w:rsidR="008E2B46" w:rsidRPr="001D12FB" w:rsidRDefault="00BF7811" w:rsidP="00592E0B">
      <w:pPr>
        <w:pStyle w:val="ListParagraph"/>
        <w:ind w:left="0" w:firstLine="720"/>
        <w:jc w:val="both"/>
      </w:pPr>
      <w:r w:rsidRPr="001D12FB">
        <w:rPr>
          <w:rFonts w:cs="Sylfaen"/>
          <w:lang w:val="ka-GE"/>
        </w:rPr>
        <w:t xml:space="preserve">ა) </w:t>
      </w:r>
      <w:r w:rsidR="008E2B46" w:rsidRPr="001D12FB">
        <w:t>სისტემათაშორის გადადინებისათვის (ტრანზიტისათვის) განკუთვნილი ახალი ელექტროგადამცემი ხაზის ნარჩენი გამტარუნარიანობის განაწილების გამოცხადებისას საანგარიშო პერიოდის დაწყებამდე არაუგვიანეს 12 (თორმეტი) სამუშაო დღით ადრე ამ პუნქტის „დ“ ქვეპუნქტში განსაზღვრული შემთხვევის გათვალისწინებით;</w:t>
      </w:r>
    </w:p>
    <w:p w14:paraId="2B3CB48F" w14:textId="77777777" w:rsidR="001D4515" w:rsidRPr="001D12FB" w:rsidRDefault="00BF7811" w:rsidP="00592E0B">
      <w:pPr>
        <w:pStyle w:val="ListParagraph"/>
        <w:ind w:left="0" w:firstLine="720"/>
        <w:jc w:val="both"/>
        <w:rPr>
          <w:rFonts w:cs="Sylfaen"/>
          <w:lang w:val="ka-GE"/>
        </w:rPr>
      </w:pPr>
      <w:r w:rsidRPr="001D12FB">
        <w:rPr>
          <w:rFonts w:cs="Sylfaen"/>
          <w:lang w:val="ka-GE"/>
        </w:rPr>
        <w:t xml:space="preserve">ბ) </w:t>
      </w:r>
      <w:r w:rsidR="008E2B46" w:rsidRPr="001D12FB">
        <w:t>საექსპორტოდ ნებადართული მოცულობის ნარჩენი მოცულობის გამოცხადებისას საანგარიშო პერიოდის დაწყებამდე არაუგვიანეს 15 (თხუთმეტი) სამუშაო დღით ადრე, ამ პუნქტის „დ“ ქვეპუნქტში განსაზღვრული შემთხვევის გათვალისწინებით;</w:t>
      </w:r>
    </w:p>
    <w:p w14:paraId="52E79C5A" w14:textId="77777777" w:rsidR="00254B6E" w:rsidRPr="001D12FB" w:rsidRDefault="00BF7811" w:rsidP="00592E0B">
      <w:pPr>
        <w:pStyle w:val="ListParagraph"/>
        <w:ind w:left="0" w:firstLine="720"/>
        <w:jc w:val="both"/>
        <w:rPr>
          <w:rFonts w:cs="Sylfaen"/>
          <w:lang w:val="ka-GE"/>
        </w:rPr>
      </w:pPr>
      <w:r w:rsidRPr="001D12FB">
        <w:rPr>
          <w:rFonts w:cs="Sylfaen"/>
          <w:lang w:val="ka-GE"/>
        </w:rPr>
        <w:t xml:space="preserve">გ) </w:t>
      </w:r>
      <w:r w:rsidR="008E2B46" w:rsidRPr="001D12FB">
        <w:t>სატრანზიტოდ ნებადართული მოცულობის ნარჩენი მოცულობის გამოცხადებისას საანგარიშო პერიოდის დაწყებამდე არაუგვიანეს 15 (თხუთმეტი) სამუშაო დღით ადრე;</w:t>
      </w:r>
    </w:p>
    <w:p w14:paraId="1A6610B3" w14:textId="05C0A4FD" w:rsidR="008E2B46" w:rsidRPr="001D12FB" w:rsidRDefault="008E2B46" w:rsidP="00592E0B">
      <w:pPr>
        <w:pStyle w:val="ListParagraph"/>
        <w:ind w:left="0" w:firstLine="720"/>
        <w:jc w:val="both"/>
      </w:pPr>
      <w:r w:rsidRPr="001D12FB">
        <w:t>დ) იმ შემთხვევაში, როდესაც სპეციალური აუქციონი გამოცხადებულია ამ წესების პირველი მუხლის</w:t>
      </w:r>
      <w:r w:rsidR="006A44B1" w:rsidRPr="001D12FB">
        <w:t xml:space="preserve"> 2</w:t>
      </w:r>
      <w:r w:rsidRPr="001D12FB">
        <w:rPr>
          <w:vertAlign w:val="superscript"/>
        </w:rPr>
        <w:t>1</w:t>
      </w:r>
      <w:r w:rsidRPr="001D12FB">
        <w:t xml:space="preserve"> პუნქტის შესაბამისად, აუქციონი შეიძლება დახუროს ექსპორტის დაწყებამდე არაუგვიანეს 1 სამუშაო დღით ადრე, მხოლოდ იმ შემთხვევაში თუ საექსპორტოდ ნებადართული მოცულობა ნაკლებია სისტემათაშორისი ხაზების ცნობილ ATC-ზე, წინააღმდეგ შემთხვევაში, არაუგვიანეს 2 სამუშაო დღით ადრე.</w:t>
      </w:r>
    </w:p>
    <w:p w14:paraId="43BE7FD2" w14:textId="165FA4D7" w:rsidR="0012352E" w:rsidRPr="001D12FB" w:rsidRDefault="0012352E" w:rsidP="0012352E">
      <w:pPr>
        <w:shd w:val="clear" w:color="auto" w:fill="FFFFFF"/>
        <w:spacing w:line="240" w:lineRule="auto"/>
        <w:ind w:firstLine="720"/>
        <w:jc w:val="both"/>
      </w:pPr>
      <w:r w:rsidRPr="001D12FB">
        <w:t>3</w:t>
      </w:r>
      <w:r w:rsidRPr="001D12FB">
        <w:rPr>
          <w:vertAlign w:val="superscript"/>
        </w:rPr>
        <w:t>1</w:t>
      </w:r>
      <w:r w:rsidRPr="001D12FB">
        <w:t>. იმ</w:t>
      </w:r>
      <w:r w:rsidRPr="001D12FB">
        <w:rPr>
          <w:lang w:val="ka-GE"/>
        </w:rPr>
        <w:t xml:space="preserve"> </w:t>
      </w:r>
      <w:r w:rsidRPr="001D12FB">
        <w:t>შემთხვევაში,</w:t>
      </w:r>
      <w:r w:rsidRPr="001D12FB">
        <w:rPr>
          <w:lang w:val="ka-GE"/>
        </w:rPr>
        <w:t xml:space="preserve"> </w:t>
      </w:r>
      <w:r w:rsidRPr="001D12FB">
        <w:t>თუ</w:t>
      </w:r>
      <w:r w:rsidRPr="001D12FB">
        <w:rPr>
          <w:lang w:val="ka-GE"/>
        </w:rPr>
        <w:t xml:space="preserve"> </w:t>
      </w:r>
      <w:r w:rsidRPr="001D12FB">
        <w:t>საანგარიშო</w:t>
      </w:r>
      <w:r w:rsidRPr="001D12FB">
        <w:rPr>
          <w:lang w:val="ka-GE"/>
        </w:rPr>
        <w:t xml:space="preserve"> </w:t>
      </w:r>
      <w:r w:rsidRPr="001D12FB">
        <w:t>თვის</w:t>
      </w:r>
      <w:r w:rsidRPr="001D12FB">
        <w:rPr>
          <w:lang w:val="ka-GE"/>
        </w:rPr>
        <w:t xml:space="preserve"> </w:t>
      </w:r>
      <w:r w:rsidRPr="001D12FB">
        <w:t>განმავლობაში</w:t>
      </w:r>
      <w:r w:rsidRPr="001D12FB">
        <w:rPr>
          <w:lang w:val="ka-GE"/>
        </w:rPr>
        <w:t xml:space="preserve"> </w:t>
      </w:r>
      <w:r w:rsidRPr="001D12FB">
        <w:t>წარმოქმნილია</w:t>
      </w:r>
      <w:r w:rsidRPr="001D12FB">
        <w:rPr>
          <w:lang w:val="ka-GE"/>
        </w:rPr>
        <w:t xml:space="preserve"> </w:t>
      </w:r>
      <w:r w:rsidRPr="001D12FB">
        <w:t>ელექტროენერგიის</w:t>
      </w:r>
      <w:r w:rsidRPr="001D12FB">
        <w:rPr>
          <w:lang w:val="ka-GE"/>
        </w:rPr>
        <w:t xml:space="preserve"> </w:t>
      </w:r>
      <w:r w:rsidRPr="001D12FB">
        <w:t>ექსპორტის/იმპორტის,</w:t>
      </w:r>
      <w:r w:rsidRPr="001D12FB">
        <w:rPr>
          <w:lang w:val="ka-GE"/>
        </w:rPr>
        <w:t xml:space="preserve"> </w:t>
      </w:r>
      <w:r w:rsidRPr="001D12FB">
        <w:t>ტრანზიტის</w:t>
      </w:r>
      <w:r w:rsidRPr="001D12FB">
        <w:rPr>
          <w:lang w:val="ka-GE"/>
        </w:rPr>
        <w:t xml:space="preserve"> </w:t>
      </w:r>
      <w:r w:rsidRPr="001D12FB">
        <w:t>ან/და</w:t>
      </w:r>
      <w:r w:rsidRPr="001D12FB">
        <w:rPr>
          <w:lang w:val="ka-GE"/>
        </w:rPr>
        <w:t xml:space="preserve"> </w:t>
      </w:r>
      <w:r w:rsidRPr="001D12FB">
        <w:t>რეექსპორტის</w:t>
      </w:r>
      <w:r w:rsidRPr="001D12FB">
        <w:rPr>
          <w:lang w:val="ka-GE"/>
        </w:rPr>
        <w:t xml:space="preserve"> </w:t>
      </w:r>
      <w:r w:rsidRPr="001D12FB">
        <w:t>დამატებითი</w:t>
      </w:r>
      <w:r w:rsidRPr="001D12FB">
        <w:rPr>
          <w:lang w:val="ka-GE"/>
        </w:rPr>
        <w:t xml:space="preserve"> </w:t>
      </w:r>
      <w:r w:rsidRPr="001D12FB">
        <w:t>საჭიროება</w:t>
      </w:r>
      <w:r w:rsidRPr="001D12FB">
        <w:rPr>
          <w:lang w:val="ka-GE"/>
        </w:rPr>
        <w:t xml:space="preserve"> </w:t>
      </w:r>
      <w:r w:rsidRPr="001D12FB">
        <w:t>გადამცემი</w:t>
      </w:r>
      <w:r w:rsidRPr="001D12FB">
        <w:rPr>
          <w:lang w:val="ka-GE"/>
        </w:rPr>
        <w:t xml:space="preserve"> </w:t>
      </w:r>
      <w:r w:rsidRPr="001D12FB">
        <w:t>სისტემის</w:t>
      </w:r>
      <w:r w:rsidRPr="001D12FB">
        <w:rPr>
          <w:lang w:val="ka-GE"/>
        </w:rPr>
        <w:t xml:space="preserve"> </w:t>
      </w:r>
      <w:r w:rsidRPr="001D12FB">
        <w:t>ოპერატორი</w:t>
      </w:r>
      <w:r w:rsidRPr="001D12FB">
        <w:rPr>
          <w:lang w:val="ka-GE"/>
        </w:rPr>
        <w:t xml:space="preserve"> </w:t>
      </w:r>
      <w:r w:rsidRPr="001D12FB">
        <w:t>უფლებამოსილია</w:t>
      </w:r>
      <w:r w:rsidRPr="001D12FB">
        <w:rPr>
          <w:lang w:val="ka-GE"/>
        </w:rPr>
        <w:t xml:space="preserve"> </w:t>
      </w:r>
      <w:r w:rsidRPr="001D12FB">
        <w:t>საკუთარი</w:t>
      </w:r>
      <w:r w:rsidRPr="001D12FB">
        <w:rPr>
          <w:lang w:val="ka-GE"/>
        </w:rPr>
        <w:t xml:space="preserve"> </w:t>
      </w:r>
      <w:r w:rsidRPr="001D12FB">
        <w:t>ინიციატივით</w:t>
      </w:r>
      <w:r w:rsidRPr="001D12FB">
        <w:rPr>
          <w:lang w:val="ka-GE"/>
        </w:rPr>
        <w:t xml:space="preserve"> </w:t>
      </w:r>
      <w:r w:rsidRPr="001D12FB">
        <w:t>ან</w:t>
      </w:r>
      <w:r w:rsidRPr="001D12FB">
        <w:rPr>
          <w:lang w:val="ka-GE"/>
        </w:rPr>
        <w:t xml:space="preserve"> </w:t>
      </w:r>
      <w:r w:rsidRPr="001D12FB">
        <w:t>დაინტერესებული</w:t>
      </w:r>
      <w:r w:rsidRPr="001D12FB">
        <w:rPr>
          <w:lang w:val="ka-GE"/>
        </w:rPr>
        <w:t xml:space="preserve"> </w:t>
      </w:r>
      <w:r w:rsidRPr="001D12FB">
        <w:t>პრეტენდენტის</w:t>
      </w:r>
      <w:r w:rsidRPr="001D12FB">
        <w:rPr>
          <w:lang w:val="ka-GE"/>
        </w:rPr>
        <w:t xml:space="preserve"> </w:t>
      </w:r>
      <w:r w:rsidRPr="001D12FB">
        <w:t>წერილობითი</w:t>
      </w:r>
      <w:r w:rsidRPr="001D12FB">
        <w:rPr>
          <w:lang w:val="ka-GE"/>
        </w:rPr>
        <w:t xml:space="preserve"> </w:t>
      </w:r>
      <w:r w:rsidRPr="001D12FB">
        <w:t>მოთხოვნის</w:t>
      </w:r>
      <w:r w:rsidRPr="001D12FB">
        <w:rPr>
          <w:lang w:val="ka-GE"/>
        </w:rPr>
        <w:t xml:space="preserve"> </w:t>
      </w:r>
      <w:r w:rsidRPr="001D12FB">
        <w:t>საფუძველზე</w:t>
      </w:r>
      <w:r w:rsidRPr="001D12FB">
        <w:rPr>
          <w:lang w:val="ka-GE"/>
        </w:rPr>
        <w:t xml:space="preserve"> </w:t>
      </w:r>
      <w:r w:rsidRPr="001D12FB">
        <w:t>ამ</w:t>
      </w:r>
      <w:r w:rsidRPr="001D12FB">
        <w:rPr>
          <w:lang w:val="ka-GE"/>
        </w:rPr>
        <w:t xml:space="preserve"> </w:t>
      </w:r>
      <w:r w:rsidRPr="001D12FB">
        <w:t>მუხლის</w:t>
      </w:r>
      <w:r w:rsidRPr="001D12FB">
        <w:rPr>
          <w:lang w:val="ka-GE"/>
        </w:rPr>
        <w:t xml:space="preserve">  </w:t>
      </w:r>
      <w:r w:rsidRPr="001D12FB">
        <w:t>მე-2</w:t>
      </w:r>
      <w:r w:rsidRPr="001D12FB">
        <w:rPr>
          <w:lang w:val="ka-GE"/>
        </w:rPr>
        <w:t xml:space="preserve"> </w:t>
      </w:r>
      <w:r w:rsidRPr="001D12FB">
        <w:t>და</w:t>
      </w:r>
      <w:r w:rsidRPr="001D12FB">
        <w:rPr>
          <w:lang w:val="ka-GE"/>
        </w:rPr>
        <w:t xml:space="preserve"> </w:t>
      </w:r>
      <w:r w:rsidRPr="001D12FB">
        <w:t>მე-3</w:t>
      </w:r>
      <w:r w:rsidRPr="001D12FB">
        <w:rPr>
          <w:lang w:val="ka-GE"/>
        </w:rPr>
        <w:t xml:space="preserve"> </w:t>
      </w:r>
      <w:r w:rsidRPr="001D12FB">
        <w:t>პუნქტებით</w:t>
      </w:r>
      <w:r w:rsidRPr="001D12FB">
        <w:rPr>
          <w:lang w:val="ka-GE"/>
        </w:rPr>
        <w:t xml:space="preserve"> </w:t>
      </w:r>
      <w:r w:rsidRPr="001D12FB">
        <w:t>გათვალისწინებული</w:t>
      </w:r>
      <w:r w:rsidRPr="001D12FB">
        <w:rPr>
          <w:lang w:val="ka-GE"/>
        </w:rPr>
        <w:t xml:space="preserve"> </w:t>
      </w:r>
      <w:r w:rsidRPr="001D12FB">
        <w:t>ვადების</w:t>
      </w:r>
      <w:r w:rsidRPr="001D12FB">
        <w:rPr>
          <w:lang w:val="ka-GE"/>
        </w:rPr>
        <w:t xml:space="preserve"> </w:t>
      </w:r>
      <w:r w:rsidRPr="001D12FB">
        <w:t>დაუცველად</w:t>
      </w:r>
      <w:r w:rsidRPr="001D12FB">
        <w:rPr>
          <w:lang w:val="ka-GE"/>
        </w:rPr>
        <w:t xml:space="preserve"> </w:t>
      </w:r>
      <w:r w:rsidRPr="001D12FB">
        <w:t>გამოაცხადოს</w:t>
      </w:r>
      <w:r w:rsidRPr="001D12FB">
        <w:rPr>
          <w:lang w:val="ka-GE"/>
        </w:rPr>
        <w:t xml:space="preserve"> </w:t>
      </w:r>
      <w:r w:rsidRPr="001D12FB">
        <w:t>აუქციონი</w:t>
      </w:r>
      <w:r w:rsidRPr="001D12FB">
        <w:rPr>
          <w:lang w:val="ka-GE"/>
        </w:rPr>
        <w:t xml:space="preserve"> </w:t>
      </w:r>
      <w:r w:rsidRPr="001D12FB">
        <w:t>შესაბამის</w:t>
      </w:r>
      <w:r w:rsidRPr="001D12FB">
        <w:rPr>
          <w:lang w:val="ka-GE"/>
        </w:rPr>
        <w:t xml:space="preserve"> </w:t>
      </w:r>
      <w:r w:rsidRPr="001D12FB">
        <w:t>POA-ზე</w:t>
      </w:r>
      <w:r w:rsidRPr="001D12FB">
        <w:rPr>
          <w:lang w:val="ka-GE"/>
        </w:rPr>
        <w:t xml:space="preserve"> </w:t>
      </w:r>
      <w:r w:rsidRPr="001D12FB">
        <w:t>(სისტემათაშორისი</w:t>
      </w:r>
      <w:r w:rsidRPr="001D12FB">
        <w:rPr>
          <w:lang w:val="ka-GE"/>
        </w:rPr>
        <w:t xml:space="preserve"> </w:t>
      </w:r>
      <w:r w:rsidRPr="001D12FB">
        <w:t>ტრანზიტისთვის</w:t>
      </w:r>
      <w:r w:rsidRPr="001D12FB">
        <w:rPr>
          <w:lang w:val="ka-GE"/>
        </w:rPr>
        <w:t xml:space="preserve"> </w:t>
      </w:r>
      <w:r w:rsidRPr="001D12FB">
        <w:t>(გადადინებისთვის)</w:t>
      </w:r>
      <w:r w:rsidRPr="001D12FB">
        <w:rPr>
          <w:lang w:val="ka-GE"/>
        </w:rPr>
        <w:t xml:space="preserve"> </w:t>
      </w:r>
      <w:r w:rsidRPr="001D12FB">
        <w:t>განკუთვნილი</w:t>
      </w:r>
      <w:r w:rsidRPr="001D12FB">
        <w:rPr>
          <w:lang w:val="ka-GE"/>
        </w:rPr>
        <w:t xml:space="preserve"> </w:t>
      </w:r>
      <w:r w:rsidRPr="001D12FB">
        <w:t>ახალი</w:t>
      </w:r>
      <w:r w:rsidRPr="001D12FB">
        <w:rPr>
          <w:lang w:val="ka-GE"/>
        </w:rPr>
        <w:t xml:space="preserve"> </w:t>
      </w:r>
      <w:r w:rsidRPr="001D12FB">
        <w:t>ელექტროგადამცემი</w:t>
      </w:r>
      <w:r w:rsidRPr="001D12FB">
        <w:rPr>
          <w:lang w:val="ka-GE"/>
        </w:rPr>
        <w:t xml:space="preserve"> </w:t>
      </w:r>
      <w:r w:rsidRPr="001D12FB">
        <w:t>ხაზის</w:t>
      </w:r>
      <w:r w:rsidRPr="001D12FB">
        <w:rPr>
          <w:lang w:val="ka-GE"/>
        </w:rPr>
        <w:t xml:space="preserve"> </w:t>
      </w:r>
      <w:r w:rsidRPr="001D12FB">
        <w:t>გამტარუნარიანობის</w:t>
      </w:r>
      <w:r w:rsidRPr="001D12FB">
        <w:rPr>
          <w:lang w:val="ka-GE"/>
        </w:rPr>
        <w:t xml:space="preserve"> </w:t>
      </w:r>
      <w:r w:rsidRPr="001D12FB">
        <w:t>ხელმისაწვდომ</w:t>
      </w:r>
      <w:r w:rsidRPr="001D12FB">
        <w:rPr>
          <w:lang w:val="ka-GE"/>
        </w:rPr>
        <w:t xml:space="preserve"> </w:t>
      </w:r>
      <w:r w:rsidRPr="001D12FB">
        <w:t>მოცულობაზე,</w:t>
      </w:r>
      <w:r w:rsidRPr="001D12FB">
        <w:rPr>
          <w:lang w:val="ka-GE"/>
        </w:rPr>
        <w:t xml:space="preserve"> </w:t>
      </w:r>
      <w:r w:rsidRPr="001D12FB">
        <w:t>საექსპორტოდ</w:t>
      </w:r>
      <w:r w:rsidRPr="001D12FB">
        <w:rPr>
          <w:lang w:val="ka-GE"/>
        </w:rPr>
        <w:t xml:space="preserve"> </w:t>
      </w:r>
      <w:r w:rsidRPr="001D12FB">
        <w:t>ნებადართულ</w:t>
      </w:r>
      <w:r w:rsidRPr="001D12FB">
        <w:rPr>
          <w:lang w:val="ka-GE"/>
        </w:rPr>
        <w:t xml:space="preserve"> </w:t>
      </w:r>
      <w:r w:rsidRPr="001D12FB">
        <w:t>მოცულობაზე</w:t>
      </w:r>
      <w:r w:rsidRPr="001D12FB">
        <w:rPr>
          <w:lang w:val="ka-GE"/>
        </w:rPr>
        <w:t xml:space="preserve"> </w:t>
      </w:r>
      <w:r w:rsidRPr="001D12FB">
        <w:t>ან</w:t>
      </w:r>
      <w:r w:rsidRPr="001D12FB">
        <w:rPr>
          <w:lang w:val="ka-GE"/>
        </w:rPr>
        <w:t xml:space="preserve"> </w:t>
      </w:r>
      <w:r w:rsidRPr="001D12FB">
        <w:t>სატრანზიტოდ</w:t>
      </w:r>
      <w:r w:rsidRPr="001D12FB">
        <w:rPr>
          <w:lang w:val="ka-GE"/>
        </w:rPr>
        <w:t xml:space="preserve"> </w:t>
      </w:r>
      <w:r w:rsidRPr="001D12FB">
        <w:t>ნებადართული</w:t>
      </w:r>
      <w:r w:rsidRPr="001D12FB">
        <w:rPr>
          <w:lang w:val="ka-GE"/>
        </w:rPr>
        <w:t xml:space="preserve"> </w:t>
      </w:r>
      <w:r w:rsidRPr="001D12FB">
        <w:t>გამტარუნარიანობის</w:t>
      </w:r>
      <w:r w:rsidRPr="001D12FB">
        <w:rPr>
          <w:lang w:val="ka-GE"/>
        </w:rPr>
        <w:t xml:space="preserve"> </w:t>
      </w:r>
      <w:r w:rsidRPr="001D12FB">
        <w:t>მოცულობაზე).</w:t>
      </w:r>
      <w:r w:rsidRPr="001D12FB">
        <w:rPr>
          <w:lang w:val="ka-GE"/>
        </w:rPr>
        <w:t xml:space="preserve"> </w:t>
      </w:r>
      <w:r w:rsidRPr="001D12FB">
        <w:t>ამ</w:t>
      </w:r>
      <w:r w:rsidRPr="001D12FB">
        <w:rPr>
          <w:lang w:val="ka-GE"/>
        </w:rPr>
        <w:t xml:space="preserve"> </w:t>
      </w:r>
      <w:r w:rsidRPr="001D12FB">
        <w:t>პუნქტის</w:t>
      </w:r>
      <w:r w:rsidRPr="001D12FB">
        <w:rPr>
          <w:lang w:val="ka-GE"/>
        </w:rPr>
        <w:t xml:space="preserve"> </w:t>
      </w:r>
      <w:r w:rsidRPr="001D12FB">
        <w:t>შესაბამისად</w:t>
      </w:r>
      <w:r w:rsidRPr="001D12FB">
        <w:rPr>
          <w:lang w:val="ka-GE"/>
        </w:rPr>
        <w:t xml:space="preserve"> </w:t>
      </w:r>
      <w:r w:rsidRPr="001D12FB">
        <w:t>გამოცხადებული</w:t>
      </w:r>
      <w:r w:rsidRPr="001D12FB">
        <w:rPr>
          <w:lang w:val="ka-GE"/>
        </w:rPr>
        <w:t xml:space="preserve"> </w:t>
      </w:r>
      <w:r w:rsidRPr="001D12FB">
        <w:t>აუქციონი</w:t>
      </w:r>
      <w:r w:rsidRPr="001D12FB">
        <w:rPr>
          <w:lang w:val="ka-GE"/>
        </w:rPr>
        <w:t xml:space="preserve"> </w:t>
      </w:r>
      <w:r w:rsidRPr="001D12FB">
        <w:t>უნდა</w:t>
      </w:r>
      <w:r w:rsidRPr="001D12FB">
        <w:rPr>
          <w:lang w:val="ka-GE"/>
        </w:rPr>
        <w:t xml:space="preserve"> </w:t>
      </w:r>
      <w:proofErr w:type="gramStart"/>
      <w:r w:rsidRPr="001D12FB">
        <w:t>დაიხუროს</w:t>
      </w:r>
      <w:r w:rsidRPr="001D12FB">
        <w:rPr>
          <w:lang w:val="ka-GE"/>
        </w:rPr>
        <w:t xml:space="preserve">  </w:t>
      </w:r>
      <w:r w:rsidRPr="001D12FB">
        <w:t>გამოცხადებიდან</w:t>
      </w:r>
      <w:proofErr w:type="gramEnd"/>
      <w:r w:rsidRPr="001D12FB">
        <w:rPr>
          <w:lang w:val="ka-GE"/>
        </w:rPr>
        <w:t xml:space="preserve"> </w:t>
      </w:r>
      <w:r w:rsidRPr="001D12FB">
        <w:t>არანაკლებ</w:t>
      </w:r>
      <w:r w:rsidRPr="001D12FB">
        <w:rPr>
          <w:lang w:val="ka-GE"/>
        </w:rPr>
        <w:t xml:space="preserve"> </w:t>
      </w:r>
      <w:r w:rsidRPr="001D12FB">
        <w:t>1 (ერთი)</w:t>
      </w:r>
      <w:r w:rsidRPr="001D12FB">
        <w:rPr>
          <w:lang w:val="ka-GE"/>
        </w:rPr>
        <w:t xml:space="preserve"> </w:t>
      </w:r>
      <w:r w:rsidRPr="001D12FB">
        <w:t>სამუშაო</w:t>
      </w:r>
      <w:r w:rsidRPr="001D12FB">
        <w:rPr>
          <w:lang w:val="ka-GE"/>
        </w:rPr>
        <w:t xml:space="preserve"> </w:t>
      </w:r>
      <w:r w:rsidRPr="001D12FB">
        <w:t>დღის</w:t>
      </w:r>
      <w:r w:rsidRPr="001D12FB">
        <w:rPr>
          <w:lang w:val="ka-GE"/>
        </w:rPr>
        <w:t xml:space="preserve"> </w:t>
      </w:r>
      <w:r w:rsidRPr="001D12FB">
        <w:t>ვადაში,</w:t>
      </w:r>
      <w:r w:rsidRPr="001D12FB">
        <w:rPr>
          <w:lang w:val="ka-GE"/>
        </w:rPr>
        <w:t xml:space="preserve"> </w:t>
      </w:r>
      <w:r w:rsidRPr="001D12FB">
        <w:t>ამ</w:t>
      </w:r>
      <w:r w:rsidRPr="001D12FB">
        <w:rPr>
          <w:lang w:val="ka-GE"/>
        </w:rPr>
        <w:t xml:space="preserve"> </w:t>
      </w:r>
      <w:r w:rsidRPr="001D12FB">
        <w:t>მუხლის</w:t>
      </w:r>
      <w:r w:rsidRPr="001D12FB">
        <w:rPr>
          <w:lang w:val="ka-GE"/>
        </w:rPr>
        <w:t xml:space="preserve"> </w:t>
      </w:r>
      <w:r w:rsidRPr="001D12FB">
        <w:t>მე-4</w:t>
      </w:r>
      <w:r w:rsidRPr="001D12FB">
        <w:rPr>
          <w:lang w:val="ka-GE"/>
        </w:rPr>
        <w:t xml:space="preserve"> </w:t>
      </w:r>
      <w:r w:rsidRPr="001D12FB">
        <w:t>პუნქტის</w:t>
      </w:r>
      <w:r w:rsidRPr="001D12FB">
        <w:rPr>
          <w:lang w:val="ka-GE"/>
        </w:rPr>
        <w:t xml:space="preserve"> </w:t>
      </w:r>
      <w:r w:rsidRPr="001D12FB">
        <w:t>პირობების</w:t>
      </w:r>
      <w:r w:rsidRPr="001D12FB">
        <w:rPr>
          <w:lang w:val="ka-GE"/>
        </w:rPr>
        <w:t xml:space="preserve"> </w:t>
      </w:r>
      <w:r w:rsidRPr="001D12FB">
        <w:t>გათვალისწინებით.“</w:t>
      </w:r>
    </w:p>
    <w:p w14:paraId="589B5AFF" w14:textId="77777777" w:rsidR="00A51A14" w:rsidRPr="001D12FB" w:rsidRDefault="00A51A14" w:rsidP="00592E0B">
      <w:pPr>
        <w:pStyle w:val="ListParagraph"/>
        <w:numPr>
          <w:ilvl w:val="0"/>
          <w:numId w:val="23"/>
        </w:numPr>
        <w:ind w:left="0" w:firstLine="720"/>
        <w:jc w:val="both"/>
        <w:rPr>
          <w:rFonts w:cs="Sylfaen"/>
          <w:lang w:val="ka-GE"/>
        </w:rPr>
      </w:pPr>
      <w:r w:rsidRPr="001D12FB">
        <w:rPr>
          <w:rFonts w:cs="Sylfaen"/>
          <w:lang w:val="ka-GE"/>
        </w:rPr>
        <w:t>აუქციონის გამოცხადების შესახებ ინფორმაცია უნდა მოიცავდეს:</w:t>
      </w:r>
    </w:p>
    <w:p w14:paraId="5AFEDCC6" w14:textId="77777777" w:rsidR="00E8042A" w:rsidRPr="001D12FB" w:rsidRDefault="00A51A14" w:rsidP="00592E0B">
      <w:pPr>
        <w:ind w:firstLine="720"/>
        <w:jc w:val="both"/>
        <w:rPr>
          <w:rFonts w:cs="Sylfaen"/>
          <w:lang w:val="ka-GE"/>
        </w:rPr>
      </w:pPr>
      <w:r w:rsidRPr="001D12FB">
        <w:rPr>
          <w:rFonts w:cs="Sylfaen"/>
          <w:lang w:val="ka-GE"/>
        </w:rPr>
        <w:lastRenderedPageBreak/>
        <w:t xml:space="preserve">ა) </w:t>
      </w:r>
      <w:r w:rsidR="00BF7811" w:rsidRPr="001D12FB">
        <w:rPr>
          <w:rFonts w:cs="Sylfaen"/>
          <w:lang w:val="en-US"/>
        </w:rPr>
        <w:t>POA</w:t>
      </w:r>
      <w:r w:rsidRPr="001D12FB">
        <w:rPr>
          <w:rFonts w:cs="Sylfaen"/>
          <w:lang w:val="ka-GE"/>
        </w:rPr>
        <w:t xml:space="preserve">-ს მოცულობას/მოცულობებს, </w:t>
      </w:r>
    </w:p>
    <w:p w14:paraId="7E688698" w14:textId="77777777" w:rsidR="00A51A14" w:rsidRPr="001D12FB" w:rsidRDefault="00E8042A" w:rsidP="00592E0B">
      <w:pPr>
        <w:ind w:firstLine="720"/>
        <w:jc w:val="both"/>
        <w:rPr>
          <w:rFonts w:cs="Sylfaen"/>
          <w:lang w:val="en-US"/>
        </w:rPr>
      </w:pPr>
      <w:r w:rsidRPr="001D12FB">
        <w:rPr>
          <w:rFonts w:cs="Sylfaen"/>
          <w:lang w:val="ka-GE"/>
        </w:rPr>
        <w:t>ბ)</w:t>
      </w:r>
      <w:r w:rsidR="004E06D8" w:rsidRPr="001D12FB">
        <w:rPr>
          <w:rFonts w:cs="Sylfaen"/>
          <w:lang w:val="ka-GE"/>
        </w:rPr>
        <w:t xml:space="preserve"> </w:t>
      </w:r>
      <w:r w:rsidR="004E06D8" w:rsidRPr="001D12FB">
        <w:rPr>
          <w:rFonts w:cs="Sylfaen"/>
          <w:lang w:val="en-US"/>
        </w:rPr>
        <w:t>POA</w:t>
      </w:r>
      <w:r w:rsidR="004E06D8" w:rsidRPr="001D12FB">
        <w:rPr>
          <w:rFonts w:cs="Sylfaen"/>
          <w:lang w:val="ka-GE"/>
        </w:rPr>
        <w:t>-ს გამოყენების</w:t>
      </w:r>
      <w:r w:rsidRPr="001D12FB">
        <w:rPr>
          <w:rFonts w:cs="Sylfaen"/>
          <w:lang w:val="ka-GE"/>
        </w:rPr>
        <w:t xml:space="preserve"> </w:t>
      </w:r>
      <w:r w:rsidR="00A51A14" w:rsidRPr="001D12FB">
        <w:rPr>
          <w:rFonts w:cs="Sylfaen"/>
          <w:lang w:val="ka-GE"/>
        </w:rPr>
        <w:t>კონკრეტული საანგარიშო პერიოდის/პერიოდების, ან/და დროის სხვა მონაკვეთების მითითებით;</w:t>
      </w:r>
    </w:p>
    <w:p w14:paraId="0B00804A" w14:textId="77777777" w:rsidR="00A51A14" w:rsidRPr="001D12FB" w:rsidRDefault="00A51A14" w:rsidP="00592E0B">
      <w:pPr>
        <w:pStyle w:val="ListParagraph"/>
        <w:ind w:left="0" w:firstLine="720"/>
        <w:jc w:val="both"/>
        <w:rPr>
          <w:lang w:val="ka-GE"/>
        </w:rPr>
      </w:pPr>
      <w:r w:rsidRPr="001D12FB">
        <w:rPr>
          <w:rFonts w:cs="Sylfaen"/>
          <w:lang w:val="ka-GE"/>
        </w:rPr>
        <w:t xml:space="preserve">გ) განაცხადების მიღების </w:t>
      </w:r>
      <w:r w:rsidR="00E8042A" w:rsidRPr="001D12FB">
        <w:rPr>
          <w:rFonts w:cs="Sylfaen"/>
          <w:lang w:val="ka-GE"/>
        </w:rPr>
        <w:t xml:space="preserve">დაწყების და დასრულების </w:t>
      </w:r>
      <w:r w:rsidRPr="001D12FB">
        <w:rPr>
          <w:rFonts w:cs="Sylfaen"/>
          <w:lang w:val="ka-GE"/>
        </w:rPr>
        <w:t>პერიოდ</w:t>
      </w:r>
      <w:r w:rsidR="00E8042A" w:rsidRPr="001D12FB">
        <w:rPr>
          <w:rFonts w:cs="Sylfaen"/>
          <w:lang w:val="ka-GE"/>
        </w:rPr>
        <w:t>ებ</w:t>
      </w:r>
      <w:r w:rsidRPr="001D12FB">
        <w:rPr>
          <w:rFonts w:cs="Sylfaen"/>
          <w:lang w:val="ka-GE"/>
        </w:rPr>
        <w:t xml:space="preserve">ს, </w:t>
      </w:r>
      <w:r w:rsidR="00E8042A" w:rsidRPr="001D12FB">
        <w:rPr>
          <w:rFonts w:cs="Sylfaen"/>
          <w:lang w:val="ka-GE"/>
        </w:rPr>
        <w:t>(</w:t>
      </w:r>
      <w:r w:rsidRPr="001D12FB">
        <w:rPr>
          <w:lang w:val="ka-GE"/>
        </w:rPr>
        <w:t xml:space="preserve">აუქციონის </w:t>
      </w:r>
      <w:r w:rsidR="000C4F22" w:rsidRPr="001D12FB">
        <w:rPr>
          <w:lang w:val="ka-GE"/>
        </w:rPr>
        <w:t xml:space="preserve">დასრულების </w:t>
      </w:r>
      <w:r w:rsidRPr="001D12FB">
        <w:rPr>
          <w:lang w:val="ka-GE"/>
        </w:rPr>
        <w:t>დღე არ შეიძლება ემთხვეოდეს დასვენების ან/და უქმე დღეს</w:t>
      </w:r>
      <w:r w:rsidR="00E8042A" w:rsidRPr="001D12FB">
        <w:rPr>
          <w:lang w:val="ka-GE"/>
        </w:rPr>
        <w:t>)</w:t>
      </w:r>
    </w:p>
    <w:p w14:paraId="2D464F28" w14:textId="77777777" w:rsidR="00E8042A" w:rsidRPr="001D12FB" w:rsidRDefault="00E8042A" w:rsidP="00592E0B">
      <w:pPr>
        <w:pStyle w:val="ListParagraph"/>
        <w:ind w:left="0" w:firstLine="720"/>
        <w:jc w:val="both"/>
        <w:rPr>
          <w:rFonts w:cs="Sylfaen"/>
          <w:lang w:val="ka-GE"/>
        </w:rPr>
      </w:pPr>
      <w:r w:rsidRPr="001D12FB">
        <w:rPr>
          <w:lang w:val="ka-GE"/>
        </w:rPr>
        <w:t xml:space="preserve">დ) </w:t>
      </w:r>
      <w:r w:rsidR="004E06D8" w:rsidRPr="001D12FB">
        <w:rPr>
          <w:lang w:val="ka-GE"/>
        </w:rPr>
        <w:t xml:space="preserve">მოსათხოვი </w:t>
      </w:r>
      <w:r w:rsidRPr="001D12FB">
        <w:rPr>
          <w:rFonts w:cs="Sylfaen"/>
          <w:lang w:val="en-US"/>
        </w:rPr>
        <w:t>POA</w:t>
      </w:r>
      <w:r w:rsidRPr="001D12FB">
        <w:rPr>
          <w:rFonts w:cs="Sylfaen"/>
          <w:lang w:val="ka-GE"/>
        </w:rPr>
        <w:t>-ს მინიმალურ მოცულობას</w:t>
      </w:r>
      <w:r w:rsidR="004E06D8" w:rsidRPr="001D12FB">
        <w:rPr>
          <w:rFonts w:cs="Sylfaen"/>
          <w:lang w:val="ka-GE"/>
        </w:rPr>
        <w:t>;</w:t>
      </w:r>
    </w:p>
    <w:p w14:paraId="7D5774D0" w14:textId="77777777" w:rsidR="00E8042A" w:rsidRPr="001D12FB" w:rsidRDefault="00E8042A" w:rsidP="00592E0B">
      <w:pPr>
        <w:pStyle w:val="ListParagraph"/>
        <w:ind w:left="0" w:firstLine="720"/>
        <w:jc w:val="both"/>
        <w:rPr>
          <w:lang w:val="ka-GE"/>
        </w:rPr>
      </w:pPr>
      <w:r w:rsidRPr="001D12FB">
        <w:rPr>
          <w:rFonts w:cs="Sylfaen"/>
          <w:lang w:val="ka-GE"/>
        </w:rPr>
        <w:t>ე) მინიმალური ფასის ოდენობას</w:t>
      </w:r>
      <w:r w:rsidR="004E06D8" w:rsidRPr="001D12FB">
        <w:rPr>
          <w:rFonts w:cs="Sylfaen"/>
          <w:lang w:val="ka-GE"/>
        </w:rPr>
        <w:t>;</w:t>
      </w:r>
    </w:p>
    <w:p w14:paraId="1F29541D" w14:textId="77777777" w:rsidR="0089229C" w:rsidRPr="001D12FB" w:rsidRDefault="00595917" w:rsidP="00592E0B">
      <w:pPr>
        <w:pStyle w:val="ListParagraph"/>
        <w:numPr>
          <w:ilvl w:val="0"/>
          <w:numId w:val="23"/>
        </w:numPr>
        <w:ind w:left="0" w:firstLine="720"/>
        <w:jc w:val="both"/>
        <w:rPr>
          <w:lang w:val="ka-GE"/>
        </w:rPr>
      </w:pPr>
      <w:r w:rsidRPr="001D12FB">
        <w:rPr>
          <w:lang w:val="ka-GE"/>
        </w:rPr>
        <w:t>აუქციონში მონაწილეობის მიღების უფლება აქვთ მხოლოდ ამ წესების მე-</w:t>
      </w:r>
      <w:r w:rsidR="001D4515" w:rsidRPr="001D12FB">
        <w:rPr>
          <w:lang w:val="ka-GE"/>
        </w:rPr>
        <w:t>3</w:t>
      </w:r>
      <w:r w:rsidRPr="001D12FB">
        <w:rPr>
          <w:lang w:val="ka-GE"/>
        </w:rPr>
        <w:t xml:space="preserve"> მუხლის მიხედვით დისპეტჩერიზაციის ლიცენზიანტის მიერ ვებ-პლატფორმაზე </w:t>
      </w:r>
      <w:r w:rsidR="0089229C" w:rsidRPr="001D12FB">
        <w:rPr>
          <w:lang w:val="ka-GE"/>
        </w:rPr>
        <w:t>დ</w:t>
      </w:r>
      <w:r w:rsidRPr="001D12FB">
        <w:rPr>
          <w:lang w:val="ka-GE"/>
        </w:rPr>
        <w:t xml:space="preserve">არეგისტრირებულ </w:t>
      </w:r>
      <w:r w:rsidR="00BE1B5D" w:rsidRPr="001D12FB">
        <w:rPr>
          <w:lang w:val="ka-GE"/>
        </w:rPr>
        <w:t xml:space="preserve">და კონკრეტული აუქციონისთვის გააქტიურებულ </w:t>
      </w:r>
      <w:r w:rsidRPr="001D12FB">
        <w:rPr>
          <w:lang w:val="ka-GE"/>
        </w:rPr>
        <w:t>კანდიდატებს.</w:t>
      </w:r>
    </w:p>
    <w:p w14:paraId="0F8C9C74" w14:textId="77777777" w:rsidR="0089229C" w:rsidRPr="001D12FB" w:rsidRDefault="00A51A14" w:rsidP="00592E0B">
      <w:pPr>
        <w:pStyle w:val="ListParagraph"/>
        <w:numPr>
          <w:ilvl w:val="0"/>
          <w:numId w:val="23"/>
        </w:numPr>
        <w:ind w:left="0" w:firstLine="720"/>
        <w:jc w:val="both"/>
        <w:rPr>
          <w:rFonts w:cs="Sylfaen"/>
          <w:lang w:val="ka-GE"/>
        </w:rPr>
      </w:pPr>
      <w:r w:rsidRPr="001D12FB">
        <w:rPr>
          <w:rFonts w:cs="Sylfaen"/>
          <w:lang w:val="ka-GE"/>
        </w:rPr>
        <w:t>პრეტე</w:t>
      </w:r>
      <w:r w:rsidR="001E4D0E" w:rsidRPr="001D12FB">
        <w:rPr>
          <w:rFonts w:cs="Sylfaen"/>
          <w:lang w:val="ka-GE"/>
        </w:rPr>
        <w:t>ნ</w:t>
      </w:r>
      <w:r w:rsidRPr="001D12FB">
        <w:rPr>
          <w:rFonts w:cs="Sylfaen"/>
          <w:lang w:val="ka-GE"/>
        </w:rPr>
        <w:t xml:space="preserve">დენტმა, რომელსაც სურს აუქციონში მონაწილეობა, </w:t>
      </w:r>
      <w:r w:rsidR="00586835" w:rsidRPr="001D12FB">
        <w:rPr>
          <w:rFonts w:cs="Sylfaen"/>
          <w:lang w:val="ka-GE"/>
        </w:rPr>
        <w:t xml:space="preserve">შესაბამისი ვებ პლატფორმის გამოყენებით უნდა გააკეთოს განაცხადი მოთხოვნილი </w:t>
      </w:r>
      <w:r w:rsidR="00274030" w:rsidRPr="001D12FB">
        <w:rPr>
          <w:rFonts w:cs="Sylfaen"/>
          <w:lang w:val="en-US"/>
        </w:rPr>
        <w:t>POA</w:t>
      </w:r>
      <w:r w:rsidR="00586835" w:rsidRPr="001D12FB">
        <w:rPr>
          <w:rFonts w:cs="Sylfaen"/>
          <w:lang w:val="en-US"/>
        </w:rPr>
        <w:t>-</w:t>
      </w:r>
      <w:r w:rsidR="00586835" w:rsidRPr="001D12FB">
        <w:rPr>
          <w:rFonts w:cs="Sylfaen"/>
          <w:lang w:val="ka-GE"/>
        </w:rPr>
        <w:t>ს მოცულობისა და საბოლოო ფასის</w:t>
      </w:r>
      <w:r w:rsidR="00865C14" w:rsidRPr="001D12FB">
        <w:rPr>
          <w:rFonts w:cs="Sylfaen"/>
          <w:lang w:val="ka-GE"/>
        </w:rPr>
        <w:t>/დამატებითი საფასური</w:t>
      </w:r>
      <w:r w:rsidR="001D4515" w:rsidRPr="001D12FB">
        <w:rPr>
          <w:rFonts w:cs="Sylfaen"/>
          <w:lang w:val="ka-GE"/>
        </w:rPr>
        <w:t>ს</w:t>
      </w:r>
      <w:r w:rsidR="00865C14" w:rsidRPr="001D12FB">
        <w:rPr>
          <w:b/>
          <w:lang w:val="ka-GE"/>
        </w:rPr>
        <w:t xml:space="preserve"> </w:t>
      </w:r>
      <w:r w:rsidR="00586835" w:rsidRPr="001D12FB">
        <w:rPr>
          <w:rFonts w:cs="Sylfaen"/>
          <w:lang w:val="ka-GE"/>
        </w:rPr>
        <w:t xml:space="preserve"> შესახებ</w:t>
      </w:r>
    </w:p>
    <w:p w14:paraId="205ABF4C" w14:textId="77777777" w:rsidR="0089229C" w:rsidRPr="001D12FB" w:rsidRDefault="00A51A14" w:rsidP="00592E0B">
      <w:pPr>
        <w:pStyle w:val="ListParagraph"/>
        <w:numPr>
          <w:ilvl w:val="0"/>
          <w:numId w:val="23"/>
        </w:numPr>
        <w:ind w:left="0" w:firstLine="720"/>
        <w:jc w:val="both"/>
        <w:rPr>
          <w:lang w:val="ka-GE"/>
        </w:rPr>
      </w:pPr>
      <w:r w:rsidRPr="001D12FB">
        <w:rPr>
          <w:lang w:val="ka-GE"/>
        </w:rPr>
        <w:t>პრეტენდენტს უფლება აქვს შეცვალოს</w:t>
      </w:r>
      <w:r w:rsidR="00586835" w:rsidRPr="001D12FB">
        <w:rPr>
          <w:lang w:val="ka-GE"/>
        </w:rPr>
        <w:t>/გააუქმოს</w:t>
      </w:r>
      <w:r w:rsidRPr="001D12FB">
        <w:rPr>
          <w:lang w:val="ka-GE"/>
        </w:rPr>
        <w:t xml:space="preserve"> </w:t>
      </w:r>
      <w:r w:rsidR="008E2A4C" w:rsidRPr="001D12FB">
        <w:rPr>
          <w:lang w:val="ka-GE"/>
        </w:rPr>
        <w:t>წარდგენილი</w:t>
      </w:r>
      <w:r w:rsidRPr="001D12FB">
        <w:rPr>
          <w:lang w:val="ka-GE"/>
        </w:rPr>
        <w:t xml:space="preserve"> განაცხადი </w:t>
      </w:r>
      <w:r w:rsidR="00586835" w:rsidRPr="001D12FB">
        <w:rPr>
          <w:lang w:val="ka-GE"/>
        </w:rPr>
        <w:t xml:space="preserve">აუქციონის </w:t>
      </w:r>
      <w:r w:rsidRPr="001D12FB">
        <w:rPr>
          <w:lang w:val="ka-GE"/>
        </w:rPr>
        <w:t>ვადის ამოწურვამდე.</w:t>
      </w:r>
    </w:p>
    <w:p w14:paraId="54698014" w14:textId="77777777" w:rsidR="0089229C" w:rsidRPr="001D12FB" w:rsidRDefault="00586835" w:rsidP="00592E0B">
      <w:pPr>
        <w:pStyle w:val="ListParagraph"/>
        <w:numPr>
          <w:ilvl w:val="0"/>
          <w:numId w:val="23"/>
        </w:numPr>
        <w:ind w:left="0" w:firstLine="720"/>
        <w:jc w:val="both"/>
        <w:rPr>
          <w:lang w:val="ka-GE"/>
        </w:rPr>
      </w:pPr>
      <w:r w:rsidRPr="001D12FB">
        <w:rPr>
          <w:lang w:val="ka-GE"/>
        </w:rPr>
        <w:t xml:space="preserve">აუქციონი ტარდება დაუსწრებლად, ვებ პლატფორმის გამოყენებით. შედეგების გამოქვეყნება ხდება აუქციონის ვადის დასრულებიდან </w:t>
      </w:r>
      <w:r w:rsidR="0066025D" w:rsidRPr="001D12FB">
        <w:rPr>
          <w:lang w:val="ka-GE"/>
        </w:rPr>
        <w:t xml:space="preserve">ერთი სამუშაო დღის განმავლობაში. </w:t>
      </w:r>
    </w:p>
    <w:p w14:paraId="6E636551" w14:textId="77777777" w:rsidR="00EC40AF" w:rsidRPr="001D12FB" w:rsidRDefault="00EC40AF" w:rsidP="00EC40A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eastAsiaTheme="minorEastAsia"/>
          <w:lang w:val="ka-GE" w:eastAsia="ru-RU"/>
        </w:rPr>
      </w:pPr>
      <w:r w:rsidRPr="001D12FB">
        <w:rPr>
          <w:rFonts w:eastAsiaTheme="minorEastAsia"/>
          <w:lang w:val="ka-GE" w:eastAsia="ru-RU"/>
        </w:rPr>
        <w:t>დისპეტჩერიზაციის ლიცენზია</w:t>
      </w:r>
      <w:r w:rsidR="001E4D0E" w:rsidRPr="001D12FB">
        <w:rPr>
          <w:rFonts w:eastAsiaTheme="minorEastAsia"/>
          <w:lang w:val="ka-GE" w:eastAsia="ru-RU"/>
        </w:rPr>
        <w:t>ნ</w:t>
      </w:r>
      <w:r w:rsidRPr="001D12FB">
        <w:rPr>
          <w:rFonts w:eastAsiaTheme="minorEastAsia"/>
          <w:lang w:val="ka-GE" w:eastAsia="ru-RU"/>
        </w:rPr>
        <w:t>ტი არ ატარებს</w:t>
      </w:r>
      <w:r w:rsidRPr="001D12FB">
        <w:rPr>
          <w:rFonts w:eastAsiaTheme="minorEastAsia"/>
          <w:lang w:eastAsia="ru-RU"/>
        </w:rPr>
        <w:t xml:space="preserve"> </w:t>
      </w:r>
      <w:r w:rsidRPr="001D12FB">
        <w:rPr>
          <w:rFonts w:eastAsiaTheme="minorEastAsia"/>
          <w:lang w:val="ka-GE" w:eastAsia="ru-RU"/>
        </w:rPr>
        <w:t>სისტემათაშორის</w:t>
      </w:r>
      <w:r w:rsidR="001E4D0E" w:rsidRPr="001D12FB">
        <w:rPr>
          <w:rFonts w:eastAsiaTheme="minorEastAsia"/>
          <w:lang w:val="ka-GE" w:eastAsia="ru-RU"/>
        </w:rPr>
        <w:t>ო</w:t>
      </w:r>
      <w:r w:rsidRPr="001D12FB">
        <w:rPr>
          <w:rFonts w:eastAsiaTheme="minorEastAsia"/>
          <w:lang w:val="ka-GE" w:eastAsia="ru-RU"/>
        </w:rPr>
        <w:t xml:space="preserve"> გადადინებისათვის (ტრანზიტისათვის) განკუთვნილი ახალი ელექტროგადამცემი ხაზის გამტარუნარიანობის ხელმისაწვდომი მოცულობის </w:t>
      </w:r>
      <w:r w:rsidRPr="001D12FB">
        <w:rPr>
          <w:rFonts w:eastAsiaTheme="minorEastAsia" w:cs="Sylfaen"/>
          <w:lang w:val="ka-GE" w:eastAsia="ru-RU"/>
        </w:rPr>
        <w:t xml:space="preserve">(ATC) </w:t>
      </w:r>
      <w:r w:rsidRPr="001D12FB">
        <w:rPr>
          <w:rFonts w:eastAsiaTheme="minorEastAsia"/>
          <w:lang w:val="ka-GE" w:eastAsia="ru-RU"/>
        </w:rPr>
        <w:t xml:space="preserve"> განაწილების სპეციალურ აუქციონს, თუ რომელიმე საანგარიშო პერიოდში ამ ხაზით გასატანი ამ წესების მოთხოვნების შესაბამისად მოპოვებული საექსპრტოდ ნებადართული მოცულობისა და სატრანზიტოდ ნებადართული გამტარუნარიანობის ჯამური ოდენობა იგივე საანგარიშო პერიოდში არსებული </w:t>
      </w:r>
      <w:r w:rsidRPr="001D12FB">
        <w:rPr>
          <w:rFonts w:eastAsiaTheme="minorEastAsia" w:cs="Sylfaen"/>
          <w:lang w:val="ka-GE" w:eastAsia="ru-RU"/>
        </w:rPr>
        <w:t xml:space="preserve">ATC-ს მოცულობაზე </w:t>
      </w:r>
      <w:r w:rsidRPr="001D12FB">
        <w:rPr>
          <w:rFonts w:eastAsiaTheme="minorEastAsia"/>
          <w:lang w:val="ka-GE" w:eastAsia="ru-RU"/>
        </w:rPr>
        <w:t>ნაკლებია ან ტოლია.</w:t>
      </w:r>
    </w:p>
    <w:p w14:paraId="7632BD66" w14:textId="77777777" w:rsidR="00EC40AF" w:rsidRPr="001D12FB" w:rsidRDefault="00EC40AF" w:rsidP="00EC40A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eastAsiaTheme="minorEastAsia"/>
          <w:lang w:val="ka-GE" w:eastAsia="ru-RU"/>
        </w:rPr>
      </w:pPr>
      <w:r w:rsidRPr="001D12FB">
        <w:rPr>
          <w:rFonts w:eastAsiaTheme="minorEastAsia"/>
          <w:lang w:val="ka-GE" w:eastAsia="ru-RU"/>
        </w:rPr>
        <w:t xml:space="preserve"> ამ მუხლის მე-9 პუნტით გათვალისწინებულ შემთხვევაში, შესაბამის საანგარიშო პერიოდში </w:t>
      </w:r>
      <w:r w:rsidRPr="001D12FB">
        <w:rPr>
          <w:rFonts w:eastAsiaTheme="minorEastAsia" w:cs="Sylfaen"/>
          <w:lang w:val="ka-GE" w:eastAsia="ru-RU"/>
        </w:rPr>
        <w:t xml:space="preserve">ATC-ს განაწილება მოხდება </w:t>
      </w:r>
      <w:r w:rsidRPr="001D12FB">
        <w:rPr>
          <w:rFonts w:eastAsiaTheme="minorEastAsia"/>
          <w:lang w:val="ka-GE" w:eastAsia="ru-RU"/>
        </w:rPr>
        <w:t>ამ წესების მოთხოვნების შესაბამისად, იგივე საანგარიშო პერიოდში მოპოვებული საექსპორტოდ ნებადართული მოცულობისა და სატრანზიტოდ ნებადართული გამტარუნარიანობის ოდენობების შესაბამისად.“</w:t>
      </w:r>
    </w:p>
    <w:p w14:paraId="1398DE54" w14:textId="77777777" w:rsidR="008D38EC" w:rsidRPr="001D12FB" w:rsidRDefault="008D38EC" w:rsidP="00592E0B">
      <w:pPr>
        <w:pStyle w:val="ListParagraph"/>
        <w:ind w:left="0" w:firstLine="720"/>
        <w:jc w:val="both"/>
        <w:rPr>
          <w:lang w:val="ka-GE"/>
        </w:rPr>
      </w:pPr>
    </w:p>
    <w:p w14:paraId="6A96021F" w14:textId="77777777" w:rsidR="00254B6E" w:rsidRPr="001D12FB" w:rsidRDefault="00254B6E"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89229C" w:rsidRPr="001D12FB">
        <w:rPr>
          <w:rFonts w:ascii="Sylfaen" w:hAnsi="Sylfaen"/>
          <w:b/>
          <w:bCs/>
          <w:color w:val="0070C0"/>
          <w:sz w:val="22"/>
          <w:szCs w:val="22"/>
          <w:lang w:val="ka-GE"/>
        </w:rPr>
        <w:t>1</w:t>
      </w:r>
      <w:r w:rsidR="00274030" w:rsidRPr="001D12FB">
        <w:rPr>
          <w:rFonts w:ascii="Sylfaen" w:hAnsi="Sylfaen"/>
          <w:b/>
          <w:bCs/>
          <w:color w:val="0070C0"/>
          <w:sz w:val="22"/>
          <w:szCs w:val="22"/>
          <w:lang w:val="ka-GE"/>
        </w:rPr>
        <w:t>1</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საანგარიშო</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კალენდარული</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წლის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განმავლობაში</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პრეტენდენტის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ინიციატივის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საფუძველზე</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აუქციონის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გამოცხადების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და</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მონაწილედ</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რეგისტრაციის</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პროცედურა</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 xml:space="preserve"> </w:t>
      </w:r>
      <w:r w:rsidRPr="001D12FB">
        <w:rPr>
          <w:rFonts w:ascii="Sylfaen" w:hAnsi="Sylfaen" w:cs="Sylfaen"/>
          <w:b/>
          <w:bCs/>
          <w:i/>
          <w:color w:val="0070C0"/>
          <w:sz w:val="22"/>
          <w:szCs w:val="22"/>
          <w:lang w:val="ka-GE"/>
        </w:rPr>
        <w:t>(03.11.2014 N291)</w:t>
      </w:r>
    </w:p>
    <w:p w14:paraId="17DC55A7" w14:textId="77777777" w:rsidR="00254B6E" w:rsidRPr="001D12FB" w:rsidRDefault="00254B6E" w:rsidP="00592E0B">
      <w:pPr>
        <w:pStyle w:val="ListParagraph"/>
        <w:numPr>
          <w:ilvl w:val="0"/>
          <w:numId w:val="24"/>
        </w:numPr>
        <w:ind w:left="0" w:firstLine="720"/>
        <w:jc w:val="both"/>
        <w:rPr>
          <w:rFonts w:cs="Sylfaen"/>
          <w:lang w:val="ka-GE"/>
        </w:rPr>
      </w:pPr>
      <w:r w:rsidRPr="001D12FB">
        <w:rPr>
          <w:rFonts w:cs="Sylfaen"/>
          <w:lang w:val="ka-GE"/>
        </w:rPr>
        <w:t>ამ წესების მე-5 მუხლით გათვალისწინებული შემთხვევების გარდა, აუქციონის გამოცხადება ხდება ასევე პრეტენდენტის წერილობითი მოთხოვნის საფუძველზე. პრეტენდენტის მოთხოვნა უნდა მოიცავდეს შემდეგ ინფორმაციას:</w:t>
      </w:r>
    </w:p>
    <w:p w14:paraId="7ACE9AD7" w14:textId="77777777" w:rsidR="00254B6E" w:rsidRPr="001D12FB" w:rsidRDefault="00D2230B" w:rsidP="00592E0B">
      <w:pPr>
        <w:ind w:firstLine="720"/>
        <w:contextualSpacing/>
        <w:jc w:val="both"/>
        <w:rPr>
          <w:rFonts w:cs="Sylfaen"/>
          <w:lang w:val="en-US"/>
        </w:rPr>
      </w:pPr>
      <w:r w:rsidRPr="001D12FB">
        <w:rPr>
          <w:rFonts w:cs="Sylfaen"/>
          <w:lang w:val="ka-GE"/>
        </w:rPr>
        <w:t>ა)</w:t>
      </w:r>
      <w:r w:rsidR="00254B6E" w:rsidRPr="001D12FB">
        <w:rPr>
          <w:rFonts w:cs="Sylfaen"/>
          <w:lang w:val="ka-GE"/>
        </w:rPr>
        <w:t xml:space="preserve"> </w:t>
      </w:r>
      <w:r w:rsidRPr="001D12FB">
        <w:rPr>
          <w:rFonts w:cs="Sylfaen"/>
          <w:lang w:val="ka-GE"/>
        </w:rPr>
        <w:t>ესპორტის (მხოლოდ ბაზრის წესების 14</w:t>
      </w:r>
      <w:r w:rsidRPr="001D12FB">
        <w:rPr>
          <w:rFonts w:cs="Sylfaen"/>
          <w:vertAlign w:val="superscript"/>
          <w:lang w:val="ka-GE"/>
        </w:rPr>
        <w:t>12</w:t>
      </w:r>
      <w:r w:rsidRPr="001D12FB">
        <w:rPr>
          <w:rFonts w:cs="Sylfaen"/>
          <w:lang w:val="ka-GE"/>
        </w:rPr>
        <w:t xml:space="preserve"> მუხლის პირველი პუნქტით გათვალისწინებული პრიორიტეტულობის „ბ“ კატეგორიას მიკუთვნებული ელექტროენერგიის შემთ</w:t>
      </w:r>
      <w:r w:rsidR="006A659C" w:rsidRPr="001D12FB">
        <w:rPr>
          <w:rFonts w:cs="Sylfaen"/>
          <w:lang w:val="ka-GE"/>
        </w:rPr>
        <w:t>ხ</w:t>
      </w:r>
      <w:r w:rsidRPr="001D12FB">
        <w:rPr>
          <w:rFonts w:cs="Sylfaen"/>
          <w:lang w:val="ka-GE"/>
        </w:rPr>
        <w:t xml:space="preserve">ვევაში), </w:t>
      </w:r>
      <w:r w:rsidR="00254B6E" w:rsidRPr="001D12FB">
        <w:rPr>
          <w:rFonts w:cs="Sylfaen"/>
          <w:lang w:val="ka-GE"/>
        </w:rPr>
        <w:t>ტრანზიტის ან/და რეექსპორტის განხორცილების პერიოდი, გასატანი ელექტრონერგიის მოცულობა, მოთხოვნილი სიმძლავრე;</w:t>
      </w:r>
    </w:p>
    <w:p w14:paraId="63172CA1" w14:textId="77777777" w:rsidR="00254B6E" w:rsidRPr="001D12FB" w:rsidRDefault="00254B6E" w:rsidP="00592E0B">
      <w:pPr>
        <w:ind w:firstLine="720"/>
        <w:contextualSpacing/>
        <w:jc w:val="both"/>
        <w:rPr>
          <w:rFonts w:cs="Sylfaen"/>
          <w:lang w:val="ka-GE"/>
        </w:rPr>
      </w:pPr>
      <w:r w:rsidRPr="001D12FB">
        <w:rPr>
          <w:rFonts w:cs="Sylfaen"/>
          <w:lang w:val="ka-GE"/>
        </w:rPr>
        <w:t>ბ) ელექტროენერგიის წყაროს შესახებ ინფორმაცია. ელექტროენერგიის რეექსპორტის ან/და ტრანზიტის შემთხვევაში - იმ ქვეყნის(ების) დასახელება, საიდანაც იგეგმება ელექტროენერგიის რეექსპორტი ან/და ტრანზიტი და ასევე ქვეყანა, რომელშიც ხორციელდება ელექტროენერგიის მიწოდება (გადადინება);</w:t>
      </w:r>
    </w:p>
    <w:p w14:paraId="0B180684" w14:textId="77777777" w:rsidR="00254B6E" w:rsidRPr="001D12FB" w:rsidRDefault="00254B6E" w:rsidP="00592E0B">
      <w:pPr>
        <w:ind w:firstLine="720"/>
        <w:contextualSpacing/>
        <w:jc w:val="both"/>
        <w:rPr>
          <w:rFonts w:cs="Sylfaen"/>
          <w:lang w:val="ka-GE"/>
        </w:rPr>
      </w:pPr>
      <w:r w:rsidRPr="001D12FB">
        <w:rPr>
          <w:rFonts w:cs="Sylfaen"/>
          <w:lang w:val="ka-GE"/>
        </w:rPr>
        <w:t xml:space="preserve">გ) ბაზრის წესების მოთხოვნების თანახმად რეგისტრაციის მიზნით წარმოდგენილი შესაბამისი ელექტროენერგიის ყიდვა-გაყიდვის ის ხელშეკრულებები ან მათი ასლები (თუ </w:t>
      </w:r>
      <w:r w:rsidRPr="001D12FB">
        <w:rPr>
          <w:rFonts w:cs="Sylfaen"/>
          <w:lang w:val="ka-GE"/>
        </w:rPr>
        <w:lastRenderedPageBreak/>
        <w:t>ხელშეკრულებები უკვე რეგისტრირებულია), რომლის ფარგლებშიც იგეგმება შესაბამისი ექსპორტი, რექსპორტი ან/და ტრანზიტი</w:t>
      </w:r>
      <w:r w:rsidR="00D2230B" w:rsidRPr="001D12FB">
        <w:rPr>
          <w:rFonts w:cs="Sylfaen"/>
          <w:lang w:val="ka-GE"/>
        </w:rPr>
        <w:t>ს გადახრების დაფარვა</w:t>
      </w:r>
      <w:r w:rsidRPr="001D12FB">
        <w:rPr>
          <w:rFonts w:cs="Sylfaen"/>
          <w:lang w:val="ka-GE"/>
        </w:rPr>
        <w:t xml:space="preserve">;  </w:t>
      </w:r>
    </w:p>
    <w:p w14:paraId="33BEAA41" w14:textId="77777777" w:rsidR="00254B6E" w:rsidRPr="001D12FB" w:rsidRDefault="00254B6E" w:rsidP="00592E0B">
      <w:pPr>
        <w:ind w:firstLine="720"/>
        <w:contextualSpacing/>
        <w:jc w:val="both"/>
        <w:rPr>
          <w:rFonts w:cs="Sylfaen"/>
          <w:lang w:val="ka-GE"/>
        </w:rPr>
      </w:pPr>
      <w:r w:rsidRPr="001D12FB">
        <w:rPr>
          <w:rFonts w:cs="Sylfaen"/>
          <w:lang w:val="ka-GE"/>
        </w:rPr>
        <w:t>დ) ელექტროენერგიის შემოდინებისა (იმპორტის) და გადინების (ექსპორტი) საათობრივი გრაფიკები მთელ მოთხოვნილ პერიოდზე;</w:t>
      </w:r>
    </w:p>
    <w:p w14:paraId="34965136" w14:textId="77777777" w:rsidR="00437F37" w:rsidRPr="001D12FB" w:rsidRDefault="00437F37" w:rsidP="00592E0B">
      <w:pPr>
        <w:ind w:firstLine="720"/>
        <w:contextualSpacing/>
        <w:jc w:val="both"/>
        <w:rPr>
          <w:rFonts w:cs="Sylfaen"/>
          <w:lang w:val="ka-GE"/>
        </w:rPr>
      </w:pPr>
      <w:r w:rsidRPr="001D12FB">
        <w:rPr>
          <w:rFonts w:cs="Sylfaen"/>
          <w:lang w:val="ka-GE"/>
        </w:rPr>
        <w:t xml:space="preserve">ე) </w:t>
      </w:r>
      <w:r w:rsidR="00865C14" w:rsidRPr="001D12FB">
        <w:rPr>
          <w:rFonts w:cs="Sylfaen"/>
          <w:lang w:val="ka-GE"/>
        </w:rPr>
        <w:t>იმ შემთხვევაში, თუ პრეტენდენტი არაა დარეგისტრირებული აუქციონის ვებ-პლატფორმაზე</w:t>
      </w:r>
      <w:r w:rsidR="006A659C" w:rsidRPr="001D12FB">
        <w:rPr>
          <w:rFonts w:cs="Sylfaen"/>
          <w:lang w:val="ka-GE"/>
        </w:rPr>
        <w:t xml:space="preserve"> </w:t>
      </w:r>
      <w:r w:rsidR="00865C14" w:rsidRPr="001D12FB">
        <w:rPr>
          <w:rFonts w:cs="Sylfaen"/>
          <w:lang w:val="ka-GE"/>
        </w:rPr>
        <w:t xml:space="preserve"> ამ</w:t>
      </w:r>
      <w:r w:rsidR="006A659C" w:rsidRPr="001D12FB">
        <w:rPr>
          <w:rFonts w:cs="Sylfaen"/>
          <w:lang w:val="ka-GE"/>
        </w:rPr>
        <w:t xml:space="preserve"> </w:t>
      </w:r>
      <w:r w:rsidR="00865C14" w:rsidRPr="001D12FB">
        <w:rPr>
          <w:rFonts w:cs="Sylfaen"/>
          <w:lang w:val="ka-GE"/>
        </w:rPr>
        <w:t xml:space="preserve"> წესების მე-</w:t>
      </w:r>
      <w:r w:rsidR="00D2230B" w:rsidRPr="001D12FB">
        <w:rPr>
          <w:rFonts w:cs="Sylfaen"/>
          <w:lang w:val="ka-GE"/>
        </w:rPr>
        <w:t>4</w:t>
      </w:r>
      <w:r w:rsidR="00865C14" w:rsidRPr="001D12FB">
        <w:rPr>
          <w:rFonts w:cs="Sylfaen"/>
          <w:lang w:val="ka-GE"/>
        </w:rPr>
        <w:t xml:space="preserve"> მუხლის შესაბამისად, ამ წესების მე-</w:t>
      </w:r>
      <w:r w:rsidR="00D2230B" w:rsidRPr="001D12FB">
        <w:rPr>
          <w:rFonts w:cs="Sylfaen"/>
          <w:lang w:val="ka-GE"/>
        </w:rPr>
        <w:t>4</w:t>
      </w:r>
      <w:r w:rsidR="00865C14" w:rsidRPr="001D12FB">
        <w:rPr>
          <w:rFonts w:cs="Sylfaen"/>
          <w:lang w:val="ka-GE"/>
        </w:rPr>
        <w:t xml:space="preserve"> მუხლის __ პუნქტით გათვალისწინებული დოკუმენტაცია. </w:t>
      </w:r>
    </w:p>
    <w:p w14:paraId="05B6570B" w14:textId="77777777" w:rsidR="00254B6E" w:rsidRPr="001D12FB" w:rsidRDefault="00254B6E" w:rsidP="00592E0B">
      <w:pPr>
        <w:pStyle w:val="ListParagraph"/>
        <w:numPr>
          <w:ilvl w:val="0"/>
          <w:numId w:val="24"/>
        </w:numPr>
        <w:ind w:left="0" w:firstLine="720"/>
        <w:jc w:val="both"/>
        <w:rPr>
          <w:rFonts w:cs="Sylfaen"/>
          <w:lang w:val="ka-GE"/>
        </w:rPr>
      </w:pPr>
      <w:r w:rsidRPr="001D12FB">
        <w:rPr>
          <w:rFonts w:cs="Sylfaen"/>
          <w:lang w:val="ka-GE"/>
        </w:rPr>
        <w:t xml:space="preserve">პრეტენდენტის </w:t>
      </w:r>
      <w:r w:rsidR="00D2230B" w:rsidRPr="001D12FB">
        <w:rPr>
          <w:rFonts w:cs="Sylfaen"/>
          <w:lang w:val="ka-GE"/>
        </w:rPr>
        <w:t>მხრიდან აუქციონის გამოცხადების</w:t>
      </w:r>
      <w:r w:rsidRPr="001D12FB">
        <w:rPr>
          <w:rFonts w:cs="Sylfaen"/>
          <w:lang w:val="ka-GE"/>
        </w:rPr>
        <w:t xml:space="preserve"> მოთხოვნის საფუძველზე დისპეტჩერიზაციის ლიცენზია</w:t>
      </w:r>
      <w:r w:rsidR="006A659C" w:rsidRPr="001D12FB">
        <w:rPr>
          <w:rFonts w:cs="Sylfaen"/>
          <w:lang w:val="ka-GE"/>
        </w:rPr>
        <w:t>ნ</w:t>
      </w:r>
      <w:r w:rsidRPr="001D12FB">
        <w:rPr>
          <w:rFonts w:cs="Sylfaen"/>
          <w:lang w:val="ka-GE"/>
        </w:rPr>
        <w:t xml:space="preserve">ტი აუქციონს აცხადებს იმ შემთხვევაში, თუ სახეზეა შემდეგი გარემოებები: </w:t>
      </w:r>
    </w:p>
    <w:p w14:paraId="3F35ECFB" w14:textId="77777777" w:rsidR="00254B6E" w:rsidRPr="001D12FB" w:rsidRDefault="00254B6E" w:rsidP="00592E0B">
      <w:pPr>
        <w:ind w:firstLine="720"/>
        <w:contextualSpacing/>
        <w:jc w:val="both"/>
        <w:rPr>
          <w:rFonts w:cs="Sylfaen"/>
          <w:lang w:val="ka-GE"/>
        </w:rPr>
      </w:pPr>
      <w:r w:rsidRPr="001D12FB">
        <w:rPr>
          <w:rFonts w:cs="Sylfaen"/>
          <w:lang w:val="ka-GE"/>
        </w:rPr>
        <w:t>ა) პრეტენდენტის მოთხოვნა ეხება ექსპორტის</w:t>
      </w:r>
      <w:r w:rsidR="00D2230B" w:rsidRPr="001D12FB">
        <w:rPr>
          <w:rFonts w:cs="Sylfaen"/>
          <w:lang w:val="ka-GE"/>
        </w:rPr>
        <w:t xml:space="preserve"> (მხოლოდ ბაზრის წესების 14</w:t>
      </w:r>
      <w:r w:rsidR="00D2230B" w:rsidRPr="001D12FB">
        <w:rPr>
          <w:rFonts w:cs="Sylfaen"/>
          <w:vertAlign w:val="superscript"/>
          <w:lang w:val="ka-GE"/>
        </w:rPr>
        <w:t>12</w:t>
      </w:r>
      <w:r w:rsidR="00D2230B" w:rsidRPr="001D12FB">
        <w:rPr>
          <w:rFonts w:cs="Sylfaen"/>
          <w:lang w:val="ka-GE"/>
        </w:rPr>
        <w:t xml:space="preserve"> მუხლის პირველი პუნქტით გათვალისწინებული პრიორიტეტულობის „ბ“ კატეგორიას მიკუთვნებული ელექტროენერგიის შემთ</w:t>
      </w:r>
      <w:r w:rsidR="006A659C" w:rsidRPr="001D12FB">
        <w:rPr>
          <w:rFonts w:cs="Sylfaen"/>
          <w:lang w:val="ka-GE"/>
        </w:rPr>
        <w:t>ხ</w:t>
      </w:r>
      <w:r w:rsidR="00D2230B" w:rsidRPr="001D12FB">
        <w:rPr>
          <w:rFonts w:cs="Sylfaen"/>
          <w:lang w:val="ka-GE"/>
        </w:rPr>
        <w:t>ვევაში)</w:t>
      </w:r>
      <w:r w:rsidRPr="001D12FB">
        <w:rPr>
          <w:rFonts w:cs="Sylfaen"/>
          <w:lang w:val="ka-GE"/>
        </w:rPr>
        <w:t>, ტრანზიტის ან/და რეექსპორტის განხორციელებას;</w:t>
      </w:r>
    </w:p>
    <w:p w14:paraId="12D12491" w14:textId="77777777" w:rsidR="00254B6E" w:rsidRPr="001D12FB" w:rsidRDefault="00254B6E" w:rsidP="00592E0B">
      <w:pPr>
        <w:ind w:firstLine="720"/>
        <w:contextualSpacing/>
        <w:jc w:val="both"/>
        <w:rPr>
          <w:rFonts w:cs="Sylfaen"/>
          <w:lang w:val="ka-GE"/>
        </w:rPr>
      </w:pPr>
      <w:r w:rsidRPr="001D12FB">
        <w:rPr>
          <w:rFonts w:cs="Sylfaen"/>
          <w:lang w:val="ka-GE"/>
        </w:rPr>
        <w:t>ბ) დისპეტჩერიზაციის ლიცენზია</w:t>
      </w:r>
      <w:r w:rsidR="00F274FD" w:rsidRPr="001D12FB">
        <w:rPr>
          <w:rFonts w:cs="Sylfaen"/>
          <w:lang w:val="ka-GE"/>
        </w:rPr>
        <w:t>ნ</w:t>
      </w:r>
      <w:r w:rsidRPr="001D12FB">
        <w:rPr>
          <w:rFonts w:cs="Sylfaen"/>
          <w:lang w:val="ka-GE"/>
        </w:rPr>
        <w:t>ტის მიერ არ არის უკვე გამოცხადებული სპეციალური აუქციონი</w:t>
      </w:r>
      <w:r w:rsidR="00D2230B" w:rsidRPr="001D12FB">
        <w:rPr>
          <w:rFonts w:cs="Sylfaen"/>
          <w:lang w:val="ka-GE"/>
        </w:rPr>
        <w:t xml:space="preserve"> იგივე სააუქციონო პროდუქტზე</w:t>
      </w:r>
      <w:r w:rsidRPr="001D12FB">
        <w:rPr>
          <w:rFonts w:cs="Sylfaen"/>
          <w:lang w:val="ka-GE"/>
        </w:rPr>
        <w:t xml:space="preserve"> მოთხოვნილ პერიოდზე ან მის ნაწილზე;</w:t>
      </w:r>
    </w:p>
    <w:p w14:paraId="7C7477CF" w14:textId="77777777" w:rsidR="00254B6E" w:rsidRPr="001D12FB" w:rsidRDefault="00254B6E" w:rsidP="00592E0B">
      <w:pPr>
        <w:ind w:firstLine="720"/>
        <w:contextualSpacing/>
        <w:jc w:val="both"/>
        <w:rPr>
          <w:rFonts w:cs="Sylfaen"/>
          <w:lang w:val="ka-GE"/>
        </w:rPr>
      </w:pPr>
      <w:r w:rsidRPr="001D12FB">
        <w:rPr>
          <w:rFonts w:cs="Sylfaen"/>
          <w:lang w:val="ka-GE"/>
        </w:rPr>
        <w:t>გ) წერილობითი მოთხოვნა წარმოდგენილია დაგეგმილი ექსპორტის</w:t>
      </w:r>
      <w:r w:rsidR="00D2230B" w:rsidRPr="001D12FB">
        <w:rPr>
          <w:rFonts w:cs="Sylfaen"/>
          <w:lang w:val="ka-GE"/>
        </w:rPr>
        <w:t xml:space="preserve"> (მხოლოდ ბაზრის წესების 14</w:t>
      </w:r>
      <w:r w:rsidR="00D2230B" w:rsidRPr="001D12FB">
        <w:rPr>
          <w:rFonts w:cs="Sylfaen"/>
          <w:vertAlign w:val="superscript"/>
          <w:lang w:val="ka-GE"/>
        </w:rPr>
        <w:t>12</w:t>
      </w:r>
      <w:r w:rsidR="00D2230B" w:rsidRPr="001D12FB">
        <w:rPr>
          <w:rFonts w:cs="Sylfaen"/>
          <w:lang w:val="ka-GE"/>
        </w:rPr>
        <w:t xml:space="preserve"> მუხლის პირველი პუნქტით გათვალისწინებული პრიორიტეტულობის „ბ“ კატეგორიას მიკუთვნებული ელექტროენერგიის შემთ</w:t>
      </w:r>
      <w:r w:rsidR="00F274FD" w:rsidRPr="001D12FB">
        <w:rPr>
          <w:rFonts w:cs="Sylfaen"/>
          <w:lang w:val="ka-GE"/>
        </w:rPr>
        <w:t>ხ</w:t>
      </w:r>
      <w:r w:rsidR="00D2230B" w:rsidRPr="001D12FB">
        <w:rPr>
          <w:rFonts w:cs="Sylfaen"/>
          <w:lang w:val="ka-GE"/>
        </w:rPr>
        <w:t>ვევაში)</w:t>
      </w:r>
      <w:r w:rsidRPr="001D12FB">
        <w:rPr>
          <w:rFonts w:cs="Sylfaen"/>
          <w:lang w:val="ka-GE"/>
        </w:rPr>
        <w:t>, ტრანზიტის ან/და რეექსპორტის დაწყებამდე არა</w:t>
      </w:r>
      <w:r w:rsidR="00862AC7" w:rsidRPr="001D12FB">
        <w:rPr>
          <w:rFonts w:cs="Sylfaen"/>
          <w:lang w:val="ka-GE"/>
        </w:rPr>
        <w:t>ნაკლებ</w:t>
      </w:r>
      <w:r w:rsidRPr="001D12FB">
        <w:rPr>
          <w:rFonts w:cs="Sylfaen"/>
          <w:lang w:val="ka-GE"/>
        </w:rPr>
        <w:t xml:space="preserve"> </w:t>
      </w:r>
      <w:r w:rsidR="00862AC7" w:rsidRPr="001D12FB">
        <w:rPr>
          <w:rFonts w:cs="Sylfaen"/>
          <w:lang w:val="ka-GE"/>
        </w:rPr>
        <w:t>7</w:t>
      </w:r>
      <w:r w:rsidR="00C04CE3" w:rsidRPr="001D12FB">
        <w:rPr>
          <w:rFonts w:cs="Sylfaen"/>
          <w:lang w:val="ka-GE"/>
        </w:rPr>
        <w:t xml:space="preserve"> (</w:t>
      </w:r>
      <w:r w:rsidR="00862AC7" w:rsidRPr="001D12FB">
        <w:rPr>
          <w:rFonts w:cs="Sylfaen"/>
          <w:lang w:val="ka-GE"/>
        </w:rPr>
        <w:t>შვიდი</w:t>
      </w:r>
      <w:r w:rsidR="00C04CE3" w:rsidRPr="001D12FB">
        <w:rPr>
          <w:rFonts w:cs="Sylfaen"/>
          <w:lang w:val="ka-GE"/>
        </w:rPr>
        <w:t>)</w:t>
      </w:r>
      <w:r w:rsidR="00D67004" w:rsidRPr="001D12FB">
        <w:rPr>
          <w:rFonts w:cs="Sylfaen"/>
          <w:lang w:val="ka-GE"/>
        </w:rPr>
        <w:t xml:space="preserve"> </w:t>
      </w:r>
      <w:r w:rsidRPr="001D12FB">
        <w:rPr>
          <w:rFonts w:cs="Sylfaen"/>
          <w:lang w:val="ka-GE"/>
        </w:rPr>
        <w:t>სამუშაო დღით ადრე;</w:t>
      </w:r>
      <w:r w:rsidR="00B90B78" w:rsidRPr="001D12FB">
        <w:rPr>
          <w:rFonts w:cs="Sylfaen"/>
          <w:lang w:val="ka-GE"/>
        </w:rPr>
        <w:t xml:space="preserve"> (12.04.16 N208)</w:t>
      </w:r>
    </w:p>
    <w:p w14:paraId="1B2535B0" w14:textId="3B4D3C21" w:rsidR="00862AC7" w:rsidRPr="001D12FB" w:rsidRDefault="00862AC7" w:rsidP="00592E0B">
      <w:pPr>
        <w:ind w:firstLine="720"/>
        <w:contextualSpacing/>
        <w:jc w:val="both"/>
        <w:rPr>
          <w:rFonts w:cs="Sylfaen"/>
          <w:lang w:val="ka-GE"/>
        </w:rPr>
      </w:pPr>
      <w:r w:rsidRPr="001D12FB">
        <w:rPr>
          <w:rFonts w:cs="Sylfaen"/>
          <w:lang w:val="ka-GE"/>
        </w:rPr>
        <w:t xml:space="preserve">დ). პრეტენდენტის მოთხოვნით გათვალისწინებული გადადინების განხორციელების პირობების ვადები არ ეწინააღმდეგება ერთის მხრივ საქართველოსმთავრობას ან/და დისპეტცერიზაციის ლიცენზიანტს შორის და მეორეს მხრივ იმ მეზობელი ქვეყნების შესაბამის </w:t>
      </w:r>
      <w:r w:rsidR="006F11F1" w:rsidRPr="001D12FB">
        <w:rPr>
          <w:rFonts w:cs="Sylfaen"/>
          <w:lang w:val="ka-GE"/>
        </w:rPr>
        <w:t>სტრუქტურებთან გაფორმებული ხელშეკრულების, მემორანდუმების ან/და შეხვედრის ოქმების პირობებს (მ.შ. ინფორმირებისა და გეგმების შეთანხმების ვადებს) რომელთა საზღვრების გადაკვეთასაც ითვალისწინებს დაგეგმილი ელექტროენერგიის გადადინება;</w:t>
      </w:r>
      <w:r w:rsidR="00B90B78" w:rsidRPr="001D12FB">
        <w:rPr>
          <w:rFonts w:cs="Sylfaen"/>
          <w:lang w:val="ka-GE"/>
        </w:rPr>
        <w:t xml:space="preserve"> (12.04.16 N208)</w:t>
      </w:r>
    </w:p>
    <w:p w14:paraId="1D0890DD" w14:textId="6CAA1DB6" w:rsidR="000E43B6" w:rsidRPr="001D12FB" w:rsidRDefault="000E43B6" w:rsidP="00592E0B">
      <w:pPr>
        <w:ind w:firstLine="720"/>
        <w:contextualSpacing/>
        <w:jc w:val="both"/>
        <w:rPr>
          <w:rFonts w:cs="Sylfaen"/>
          <w:lang w:val="ka-GE"/>
        </w:rPr>
      </w:pPr>
    </w:p>
    <w:p w14:paraId="386A69F8" w14:textId="2580DD0F" w:rsidR="000E43B6" w:rsidRPr="001D12FB" w:rsidRDefault="000E43B6" w:rsidP="000E43B6">
      <w:pPr>
        <w:ind w:firstLine="426"/>
        <w:contextualSpacing/>
        <w:jc w:val="both"/>
        <w:rPr>
          <w:rFonts w:cs="Sylfaen"/>
          <w:lang w:val="ka-GE"/>
        </w:rPr>
      </w:pPr>
      <w:r w:rsidRPr="001D12FB">
        <w:rPr>
          <w:rFonts w:cs="Sylfaen"/>
          <w:lang w:val="ka-GE"/>
        </w:rPr>
        <w:t>3.</w:t>
      </w:r>
      <w:r w:rsidRPr="001D12FB">
        <w:rPr>
          <w:rFonts w:cs="Sylfaen"/>
          <w:lang w:val="en-US"/>
        </w:rPr>
        <w:t xml:space="preserve"> </w:t>
      </w:r>
      <w:r w:rsidRPr="001D12FB">
        <w:rPr>
          <w:rFonts w:cs="Sylfaen"/>
          <w:lang w:val="ka-GE"/>
        </w:rPr>
        <w:t>დისპეტჩერიზაციის</w:t>
      </w:r>
      <w:r w:rsidRPr="001D12FB">
        <w:rPr>
          <w:rFonts w:cs="Sylfaen"/>
          <w:lang w:val="en-US"/>
        </w:rPr>
        <w:t xml:space="preserve"> </w:t>
      </w:r>
      <w:r w:rsidRPr="001D12FB">
        <w:rPr>
          <w:rFonts w:cs="Sylfaen"/>
          <w:lang w:val="ka-GE"/>
        </w:rPr>
        <w:t>ლიცენზიანტი</w:t>
      </w:r>
      <w:r w:rsidRPr="001D12FB">
        <w:rPr>
          <w:rFonts w:cs="Sylfaen"/>
          <w:lang w:val="en-US"/>
        </w:rPr>
        <w:t xml:space="preserve"> </w:t>
      </w:r>
      <w:r w:rsidRPr="001D12FB">
        <w:rPr>
          <w:rFonts w:cs="Sylfaen"/>
          <w:lang w:val="ka-GE"/>
        </w:rPr>
        <w:t>პრეტენდენტის</w:t>
      </w:r>
      <w:r w:rsidRPr="001D12FB">
        <w:rPr>
          <w:rFonts w:cs="Sylfaen"/>
          <w:lang w:val="en-US"/>
        </w:rPr>
        <w:t xml:space="preserve"> </w:t>
      </w:r>
      <w:r w:rsidRPr="001D12FB">
        <w:rPr>
          <w:rFonts w:cs="Sylfaen"/>
          <w:lang w:val="ka-GE"/>
        </w:rPr>
        <w:t>წერილობითი</w:t>
      </w:r>
      <w:r w:rsidRPr="001D12FB">
        <w:rPr>
          <w:rFonts w:cs="Sylfaen"/>
          <w:lang w:val="en-US"/>
        </w:rPr>
        <w:t xml:space="preserve"> </w:t>
      </w:r>
      <w:r w:rsidRPr="001D12FB">
        <w:rPr>
          <w:rFonts w:cs="Sylfaen"/>
          <w:lang w:val="ka-GE"/>
        </w:rPr>
        <w:t>მოთხოვნიდან</w:t>
      </w:r>
      <w:r w:rsidRPr="001D12FB">
        <w:rPr>
          <w:rFonts w:cs="Sylfaen"/>
          <w:lang w:val="en-US"/>
        </w:rPr>
        <w:t xml:space="preserve"> </w:t>
      </w:r>
      <w:r w:rsidRPr="001D12FB">
        <w:rPr>
          <w:rFonts w:cs="Sylfaen"/>
          <w:lang w:val="ka-GE"/>
        </w:rPr>
        <w:t>3 სამუშაო</w:t>
      </w:r>
      <w:r w:rsidRPr="001D12FB">
        <w:rPr>
          <w:rFonts w:cs="Sylfaen"/>
          <w:lang w:val="en-US"/>
        </w:rPr>
        <w:t xml:space="preserve"> </w:t>
      </w:r>
      <w:r w:rsidRPr="001D12FB">
        <w:rPr>
          <w:rFonts w:cs="Sylfaen"/>
          <w:lang w:val="ka-GE"/>
        </w:rPr>
        <w:t>დღის</w:t>
      </w:r>
      <w:r w:rsidRPr="001D12FB">
        <w:rPr>
          <w:rFonts w:cs="Sylfaen"/>
          <w:lang w:val="en-US"/>
        </w:rPr>
        <w:t xml:space="preserve"> </w:t>
      </w:r>
      <w:r w:rsidRPr="001D12FB">
        <w:rPr>
          <w:rFonts w:cs="Sylfaen"/>
          <w:lang w:val="ka-GE"/>
        </w:rPr>
        <w:t>ვადაში, არეგისტრირებს</w:t>
      </w:r>
      <w:r w:rsidRPr="001D12FB">
        <w:rPr>
          <w:rFonts w:cs="Sylfaen"/>
          <w:lang w:val="en-US"/>
        </w:rPr>
        <w:t xml:space="preserve"> </w:t>
      </w:r>
      <w:r w:rsidRPr="001D12FB">
        <w:rPr>
          <w:rFonts w:cs="Sylfaen"/>
          <w:lang w:val="ka-GE"/>
        </w:rPr>
        <w:t>პრეტენდენტს</w:t>
      </w:r>
      <w:r w:rsidRPr="001D12FB">
        <w:rPr>
          <w:rFonts w:cs="Sylfaen"/>
          <w:lang w:val="en-US"/>
        </w:rPr>
        <w:t xml:space="preserve"> </w:t>
      </w:r>
      <w:r w:rsidRPr="001D12FB">
        <w:rPr>
          <w:rFonts w:cs="Sylfaen"/>
          <w:lang w:val="ka-GE"/>
        </w:rPr>
        <w:t>აუქციონის</w:t>
      </w:r>
      <w:r w:rsidRPr="001D12FB">
        <w:rPr>
          <w:rFonts w:cs="Sylfaen"/>
          <w:lang w:val="en-US"/>
        </w:rPr>
        <w:t xml:space="preserve"> </w:t>
      </w:r>
      <w:r w:rsidRPr="001D12FB">
        <w:rPr>
          <w:rFonts w:cs="Sylfaen"/>
          <w:lang w:val="ka-GE"/>
        </w:rPr>
        <w:t>ვებ</w:t>
      </w:r>
      <w:r w:rsidRPr="001D12FB">
        <w:rPr>
          <w:rFonts w:cs="Sylfaen"/>
          <w:lang w:val="en-US"/>
        </w:rPr>
        <w:t xml:space="preserve"> </w:t>
      </w:r>
      <w:r w:rsidRPr="001D12FB">
        <w:rPr>
          <w:rFonts w:cs="Sylfaen"/>
          <w:lang w:val="ka-GE"/>
        </w:rPr>
        <w:t>პლატფორმაზე</w:t>
      </w:r>
      <w:r w:rsidRPr="001D12FB">
        <w:rPr>
          <w:rFonts w:cs="Sylfaen"/>
          <w:lang w:val="en-US"/>
        </w:rPr>
        <w:t xml:space="preserve"> </w:t>
      </w:r>
      <w:r w:rsidRPr="001D12FB">
        <w:rPr>
          <w:rFonts w:cs="Sylfaen"/>
          <w:lang w:val="ka-GE"/>
        </w:rPr>
        <w:t>(თუ</w:t>
      </w:r>
      <w:r w:rsidRPr="001D12FB">
        <w:rPr>
          <w:rFonts w:cs="Sylfaen"/>
          <w:lang w:val="en-US"/>
        </w:rPr>
        <w:t xml:space="preserve"> </w:t>
      </w:r>
      <w:r w:rsidRPr="001D12FB">
        <w:rPr>
          <w:rFonts w:cs="Sylfaen"/>
          <w:lang w:val="ka-GE"/>
        </w:rPr>
        <w:t>პრეტენდენტი</w:t>
      </w:r>
      <w:r w:rsidRPr="001D12FB">
        <w:rPr>
          <w:rFonts w:cs="Sylfaen"/>
          <w:lang w:val="en-US"/>
        </w:rPr>
        <w:t xml:space="preserve"> </w:t>
      </w:r>
      <w:r w:rsidRPr="001D12FB">
        <w:rPr>
          <w:rFonts w:cs="Sylfaen"/>
          <w:lang w:val="ka-GE"/>
        </w:rPr>
        <w:t>უკვე</w:t>
      </w:r>
      <w:r w:rsidRPr="001D12FB">
        <w:rPr>
          <w:rFonts w:cs="Sylfaen"/>
          <w:lang w:val="en-US"/>
        </w:rPr>
        <w:t xml:space="preserve"> </w:t>
      </w:r>
      <w:r w:rsidRPr="001D12FB">
        <w:rPr>
          <w:rFonts w:cs="Sylfaen"/>
          <w:lang w:val="ka-GE"/>
        </w:rPr>
        <w:t>არაა</w:t>
      </w:r>
      <w:r w:rsidRPr="001D12FB">
        <w:rPr>
          <w:rFonts w:cs="Sylfaen"/>
          <w:lang w:val="en-US"/>
        </w:rPr>
        <w:t xml:space="preserve"> </w:t>
      </w:r>
      <w:r w:rsidRPr="001D12FB">
        <w:rPr>
          <w:rFonts w:cs="Sylfaen"/>
          <w:lang w:val="ka-GE"/>
        </w:rPr>
        <w:t>დარეგისტრირებული) დააცხადებს (12.04.16 N208):</w:t>
      </w:r>
    </w:p>
    <w:p w14:paraId="426E1BDD" w14:textId="77777777" w:rsidR="000E43B6" w:rsidRPr="001D12FB" w:rsidRDefault="000E43B6" w:rsidP="00592E0B">
      <w:pPr>
        <w:ind w:firstLine="720"/>
        <w:contextualSpacing/>
        <w:jc w:val="both"/>
        <w:rPr>
          <w:rFonts w:cs="Sylfaen"/>
          <w:lang w:val="en-US"/>
        </w:rPr>
      </w:pPr>
      <w:r w:rsidRPr="001D12FB">
        <w:rPr>
          <w:rFonts w:cs="Sylfaen"/>
          <w:lang w:val="ka-GE"/>
        </w:rPr>
        <w:t>ა) აუქციონს</w:t>
      </w:r>
      <w:r w:rsidRPr="001D12FB">
        <w:rPr>
          <w:rFonts w:cs="Sylfaen"/>
          <w:lang w:val="en-US"/>
        </w:rPr>
        <w:t xml:space="preserve"> </w:t>
      </w:r>
      <w:r w:rsidRPr="001D12FB">
        <w:rPr>
          <w:rFonts w:cs="Sylfaen"/>
          <w:lang w:val="ka-GE"/>
        </w:rPr>
        <w:t>საექსპორტოდ</w:t>
      </w:r>
      <w:r w:rsidRPr="001D12FB">
        <w:rPr>
          <w:rFonts w:cs="Sylfaen"/>
          <w:lang w:val="en-US"/>
        </w:rPr>
        <w:t xml:space="preserve"> </w:t>
      </w:r>
      <w:r w:rsidRPr="001D12FB">
        <w:rPr>
          <w:rFonts w:cs="Sylfaen"/>
          <w:lang w:val="ka-GE"/>
        </w:rPr>
        <w:t>ნებადართული</w:t>
      </w:r>
      <w:r w:rsidRPr="001D12FB">
        <w:rPr>
          <w:rFonts w:cs="Sylfaen"/>
          <w:lang w:val="en-US"/>
        </w:rPr>
        <w:t xml:space="preserve"> </w:t>
      </w:r>
      <w:r w:rsidRPr="001D12FB">
        <w:rPr>
          <w:rFonts w:cs="Sylfaen"/>
          <w:lang w:val="ka-GE"/>
        </w:rPr>
        <w:t>მოცულობაზე</w:t>
      </w:r>
      <w:r w:rsidRPr="001D12FB">
        <w:rPr>
          <w:rFonts w:cs="Sylfaen"/>
          <w:lang w:val="en-US"/>
        </w:rPr>
        <w:t xml:space="preserve"> </w:t>
      </w:r>
      <w:r w:rsidRPr="001D12FB">
        <w:rPr>
          <w:rFonts w:cs="Sylfaen"/>
          <w:lang w:val="ka-GE"/>
        </w:rPr>
        <w:t>(ექსპორტის</w:t>
      </w:r>
      <w:r w:rsidRPr="001D12FB">
        <w:rPr>
          <w:rFonts w:cs="Sylfaen"/>
          <w:lang w:val="en-US"/>
        </w:rPr>
        <w:t xml:space="preserve"> </w:t>
      </w:r>
      <w:r w:rsidRPr="001D12FB">
        <w:rPr>
          <w:rFonts w:cs="Sylfaen"/>
          <w:lang w:val="ka-GE"/>
        </w:rPr>
        <w:t>შემთხვევაში)  ან/და</w:t>
      </w:r>
      <w:r w:rsidRPr="001D12FB">
        <w:rPr>
          <w:rFonts w:cs="Sylfaen"/>
          <w:lang w:val="en-US"/>
        </w:rPr>
        <w:t xml:space="preserve"> </w:t>
      </w:r>
      <w:r w:rsidRPr="001D12FB">
        <w:rPr>
          <w:rFonts w:cs="Sylfaen"/>
          <w:lang w:val="ka-GE"/>
        </w:rPr>
        <w:t>სატრანზიტოდ</w:t>
      </w:r>
      <w:r w:rsidRPr="001D12FB">
        <w:rPr>
          <w:rFonts w:cs="Sylfaen"/>
          <w:lang w:val="en-US"/>
        </w:rPr>
        <w:t xml:space="preserve"> </w:t>
      </w:r>
      <w:r w:rsidRPr="001D12FB">
        <w:rPr>
          <w:rFonts w:cs="Sylfaen"/>
          <w:lang w:val="ka-GE"/>
        </w:rPr>
        <w:t>ნებადართული</w:t>
      </w:r>
      <w:r w:rsidRPr="001D12FB">
        <w:rPr>
          <w:rFonts w:cs="Sylfaen"/>
          <w:lang w:val="en-US"/>
        </w:rPr>
        <w:t xml:space="preserve"> </w:t>
      </w:r>
      <w:r w:rsidRPr="001D12FB">
        <w:rPr>
          <w:rFonts w:cs="Sylfaen"/>
          <w:lang w:val="ka-GE"/>
        </w:rPr>
        <w:t>გამტარუნარიანობაზე</w:t>
      </w:r>
      <w:r w:rsidRPr="001D12FB">
        <w:rPr>
          <w:rFonts w:cs="Sylfaen"/>
          <w:lang w:val="en-US"/>
        </w:rPr>
        <w:t xml:space="preserve"> </w:t>
      </w:r>
      <w:r w:rsidRPr="001D12FB">
        <w:rPr>
          <w:rFonts w:cs="Sylfaen"/>
          <w:lang w:val="ka-GE"/>
        </w:rPr>
        <w:t>(ტრანზიტის/რეექსპორტის</w:t>
      </w:r>
      <w:r w:rsidRPr="001D12FB">
        <w:rPr>
          <w:rFonts w:cs="Sylfaen"/>
          <w:lang w:val="en-US"/>
        </w:rPr>
        <w:t xml:space="preserve"> </w:t>
      </w:r>
      <w:r w:rsidRPr="001D12FB">
        <w:rPr>
          <w:rFonts w:cs="Sylfaen"/>
          <w:lang w:val="ka-GE"/>
        </w:rPr>
        <w:t>შემთხვევაში), რომელიც</w:t>
      </w:r>
      <w:r w:rsidRPr="001D12FB">
        <w:rPr>
          <w:rFonts w:cs="Sylfaen"/>
          <w:lang w:val="en-US"/>
        </w:rPr>
        <w:t xml:space="preserve"> </w:t>
      </w:r>
      <w:r w:rsidRPr="001D12FB">
        <w:rPr>
          <w:rFonts w:cs="Sylfaen"/>
          <w:lang w:val="ka-GE"/>
        </w:rPr>
        <w:t>უნდა</w:t>
      </w:r>
      <w:r w:rsidRPr="001D12FB">
        <w:rPr>
          <w:rFonts w:cs="Sylfaen"/>
          <w:lang w:val="en-US"/>
        </w:rPr>
        <w:t xml:space="preserve"> </w:t>
      </w:r>
      <w:r w:rsidRPr="001D12FB">
        <w:rPr>
          <w:rFonts w:cs="Sylfaen"/>
          <w:lang w:val="ka-GE"/>
        </w:rPr>
        <w:t>დასრულდეს</w:t>
      </w:r>
      <w:r w:rsidRPr="001D12FB">
        <w:rPr>
          <w:rFonts w:cs="Sylfaen"/>
          <w:lang w:val="en-US"/>
        </w:rPr>
        <w:t xml:space="preserve"> </w:t>
      </w:r>
      <w:r w:rsidRPr="001D12FB">
        <w:rPr>
          <w:rFonts w:cs="Sylfaen"/>
          <w:lang w:val="ka-GE"/>
        </w:rPr>
        <w:t>გამოცხადებიდან</w:t>
      </w:r>
      <w:r w:rsidRPr="001D12FB">
        <w:rPr>
          <w:rFonts w:cs="Sylfaen"/>
          <w:lang w:val="en-US"/>
        </w:rPr>
        <w:t xml:space="preserve"> </w:t>
      </w:r>
      <w:r w:rsidRPr="001D12FB">
        <w:rPr>
          <w:rFonts w:cs="Sylfaen"/>
          <w:lang w:val="ka-GE"/>
        </w:rPr>
        <w:t>არაუგვიანეს  3   (სამი) სამუშაო</w:t>
      </w:r>
      <w:r w:rsidRPr="001D12FB">
        <w:rPr>
          <w:rFonts w:cs="Sylfaen"/>
          <w:lang w:val="en-US"/>
        </w:rPr>
        <w:t xml:space="preserve"> </w:t>
      </w:r>
      <w:r w:rsidRPr="001D12FB">
        <w:rPr>
          <w:rFonts w:cs="Sylfaen"/>
          <w:lang w:val="ka-GE"/>
        </w:rPr>
        <w:t>დღისა;</w:t>
      </w:r>
      <w:r w:rsidRPr="001D12FB">
        <w:rPr>
          <w:rFonts w:cs="Sylfaen"/>
          <w:lang w:val="en-US"/>
        </w:rPr>
        <w:t xml:space="preserve"> </w:t>
      </w:r>
    </w:p>
    <w:p w14:paraId="25EF5C12" w14:textId="77777777" w:rsidR="000E43B6" w:rsidRPr="001D12FB" w:rsidRDefault="000E43B6" w:rsidP="00592E0B">
      <w:pPr>
        <w:ind w:firstLine="720"/>
        <w:contextualSpacing/>
        <w:jc w:val="both"/>
        <w:rPr>
          <w:rFonts w:cs="Sylfaen"/>
          <w:lang w:val="ka-GE"/>
        </w:rPr>
      </w:pPr>
      <w:r w:rsidRPr="001D12FB">
        <w:rPr>
          <w:rFonts w:cs="Sylfaen"/>
          <w:lang w:val="ka-GE"/>
        </w:rPr>
        <w:t>ბ)</w:t>
      </w:r>
      <w:r w:rsidRPr="001D12FB">
        <w:rPr>
          <w:rFonts w:cs="Sylfaen"/>
          <w:lang w:val="en-US"/>
        </w:rPr>
        <w:t xml:space="preserve"> </w:t>
      </w:r>
      <w:r w:rsidRPr="001D12FB">
        <w:rPr>
          <w:rFonts w:cs="Sylfaen"/>
          <w:lang w:val="ka-GE"/>
        </w:rPr>
        <w:t>ან/და</w:t>
      </w:r>
      <w:r w:rsidRPr="001D12FB">
        <w:rPr>
          <w:rFonts w:cs="Sylfaen"/>
          <w:lang w:val="en-US"/>
        </w:rPr>
        <w:t xml:space="preserve"> </w:t>
      </w:r>
      <w:r w:rsidRPr="001D12FB">
        <w:rPr>
          <w:rFonts w:cs="Sylfaen"/>
          <w:lang w:val="ka-GE"/>
        </w:rPr>
        <w:t>აუქციონს</w:t>
      </w:r>
      <w:r w:rsidRPr="001D12FB">
        <w:rPr>
          <w:rFonts w:cs="Sylfaen"/>
          <w:lang w:val="en-US"/>
        </w:rPr>
        <w:t xml:space="preserve"> </w:t>
      </w:r>
      <w:r w:rsidRPr="001D12FB">
        <w:rPr>
          <w:rFonts w:cs="Sylfaen"/>
          <w:lang w:val="ka-GE"/>
        </w:rPr>
        <w:t>სისტემათაშორის</w:t>
      </w:r>
      <w:r w:rsidRPr="001D12FB">
        <w:rPr>
          <w:rFonts w:cs="Sylfaen"/>
          <w:lang w:val="en-US"/>
        </w:rPr>
        <w:t xml:space="preserve"> </w:t>
      </w:r>
      <w:r w:rsidRPr="001D12FB">
        <w:rPr>
          <w:rFonts w:cs="Sylfaen"/>
          <w:lang w:val="ka-GE"/>
        </w:rPr>
        <w:t>გადადინებისათვის</w:t>
      </w:r>
      <w:r w:rsidRPr="001D12FB">
        <w:rPr>
          <w:rFonts w:cs="Sylfaen"/>
          <w:lang w:val="en-US"/>
        </w:rPr>
        <w:t xml:space="preserve"> </w:t>
      </w:r>
      <w:r w:rsidRPr="001D12FB">
        <w:rPr>
          <w:rFonts w:cs="Sylfaen"/>
          <w:lang w:val="ka-GE"/>
        </w:rPr>
        <w:t>განკუთვნილი</w:t>
      </w:r>
      <w:r w:rsidRPr="001D12FB">
        <w:rPr>
          <w:rFonts w:cs="Sylfaen"/>
          <w:lang w:val="en-US"/>
        </w:rPr>
        <w:t xml:space="preserve"> </w:t>
      </w:r>
      <w:r w:rsidRPr="001D12FB">
        <w:rPr>
          <w:rFonts w:cs="Sylfaen"/>
          <w:lang w:val="ka-GE"/>
        </w:rPr>
        <w:t>ახალი</w:t>
      </w:r>
      <w:r w:rsidRPr="001D12FB">
        <w:rPr>
          <w:rFonts w:cs="Sylfaen"/>
          <w:lang w:val="en-US"/>
        </w:rPr>
        <w:t xml:space="preserve"> </w:t>
      </w:r>
      <w:r w:rsidRPr="001D12FB">
        <w:rPr>
          <w:rFonts w:cs="Sylfaen"/>
          <w:lang w:val="ka-GE"/>
        </w:rPr>
        <w:t>ელექტრო</w:t>
      </w:r>
      <w:r w:rsidRPr="001D12FB">
        <w:rPr>
          <w:rFonts w:cs="Sylfaen"/>
          <w:lang w:val="en-US"/>
        </w:rPr>
        <w:t xml:space="preserve"> </w:t>
      </w:r>
      <w:r w:rsidRPr="001D12FB">
        <w:rPr>
          <w:rFonts w:cs="Sylfaen"/>
          <w:lang w:val="ka-GE"/>
        </w:rPr>
        <w:t>გადამცემი</w:t>
      </w:r>
      <w:r w:rsidRPr="001D12FB">
        <w:rPr>
          <w:rFonts w:cs="Sylfaen"/>
          <w:lang w:val="en-US"/>
        </w:rPr>
        <w:t xml:space="preserve"> </w:t>
      </w:r>
      <w:r w:rsidRPr="001D12FB">
        <w:rPr>
          <w:rFonts w:cs="Sylfaen"/>
          <w:lang w:val="ka-GE"/>
        </w:rPr>
        <w:t>ხაზის</w:t>
      </w:r>
      <w:r w:rsidRPr="001D12FB">
        <w:rPr>
          <w:rFonts w:cs="Sylfaen"/>
          <w:lang w:val="en-US"/>
        </w:rPr>
        <w:t xml:space="preserve"> </w:t>
      </w:r>
      <w:r w:rsidRPr="001D12FB">
        <w:rPr>
          <w:rFonts w:cs="Sylfaen"/>
          <w:lang w:val="ka-GE"/>
        </w:rPr>
        <w:t>ხელმისაწვდომი</w:t>
      </w:r>
      <w:r w:rsidRPr="001D12FB">
        <w:rPr>
          <w:rFonts w:cs="Sylfaen"/>
          <w:lang w:val="en-US"/>
        </w:rPr>
        <w:t xml:space="preserve"> </w:t>
      </w:r>
      <w:r w:rsidRPr="001D12FB">
        <w:rPr>
          <w:rFonts w:cs="Sylfaen"/>
          <w:lang w:val="ka-GE"/>
        </w:rPr>
        <w:t>მოცულობის</w:t>
      </w:r>
      <w:r w:rsidRPr="001D12FB">
        <w:rPr>
          <w:rFonts w:cs="Sylfaen"/>
          <w:lang w:val="en-US"/>
        </w:rPr>
        <w:t xml:space="preserve"> </w:t>
      </w:r>
      <w:r w:rsidRPr="001D12FB">
        <w:rPr>
          <w:rFonts w:cs="Sylfaen"/>
          <w:lang w:val="ka-GE"/>
        </w:rPr>
        <w:t>განაწილებაზე, რომელიც</w:t>
      </w:r>
      <w:r w:rsidRPr="001D12FB">
        <w:rPr>
          <w:rFonts w:cs="Sylfaen"/>
          <w:lang w:val="en-US"/>
        </w:rPr>
        <w:t xml:space="preserve"> </w:t>
      </w:r>
      <w:r w:rsidRPr="001D12FB">
        <w:rPr>
          <w:rFonts w:cs="Sylfaen"/>
          <w:lang w:val="ka-GE"/>
        </w:rPr>
        <w:t>უნდა</w:t>
      </w:r>
      <w:r w:rsidRPr="001D12FB">
        <w:rPr>
          <w:rFonts w:cs="Sylfaen"/>
          <w:lang w:val="en-US"/>
        </w:rPr>
        <w:t xml:space="preserve"> </w:t>
      </w:r>
      <w:r w:rsidRPr="001D12FB">
        <w:rPr>
          <w:rFonts w:cs="Sylfaen"/>
          <w:lang w:val="ka-GE"/>
        </w:rPr>
        <w:t>დასრულდეს</w:t>
      </w:r>
      <w:r w:rsidRPr="001D12FB">
        <w:rPr>
          <w:rFonts w:cs="Sylfaen"/>
          <w:lang w:val="en-US"/>
        </w:rPr>
        <w:t xml:space="preserve"> </w:t>
      </w:r>
      <w:r w:rsidRPr="001D12FB">
        <w:rPr>
          <w:rFonts w:cs="Sylfaen"/>
          <w:lang w:val="ka-GE"/>
        </w:rPr>
        <w:t>გამოცხადებიდან</w:t>
      </w:r>
      <w:r w:rsidRPr="001D12FB">
        <w:rPr>
          <w:rFonts w:cs="Sylfaen"/>
          <w:lang w:val="en-US"/>
        </w:rPr>
        <w:t xml:space="preserve"> </w:t>
      </w:r>
      <w:r w:rsidRPr="001D12FB">
        <w:rPr>
          <w:rFonts w:cs="Sylfaen"/>
          <w:lang w:val="ka-GE"/>
        </w:rPr>
        <w:t>არაუგვიანეს</w:t>
      </w:r>
      <w:r w:rsidRPr="001D12FB">
        <w:rPr>
          <w:rFonts w:cs="Sylfaen"/>
          <w:lang w:val="en-US"/>
        </w:rPr>
        <w:t xml:space="preserve"> </w:t>
      </w:r>
      <w:r w:rsidRPr="001D12FB">
        <w:rPr>
          <w:rFonts w:cs="Sylfaen"/>
          <w:lang w:val="ka-GE"/>
        </w:rPr>
        <w:t>3 (სამი) სამუშაო</w:t>
      </w:r>
      <w:r w:rsidRPr="001D12FB">
        <w:rPr>
          <w:rFonts w:cs="Sylfaen"/>
          <w:lang w:val="en-US"/>
        </w:rPr>
        <w:t xml:space="preserve"> </w:t>
      </w:r>
      <w:r w:rsidRPr="001D12FB">
        <w:rPr>
          <w:rFonts w:cs="Sylfaen"/>
          <w:lang w:val="ka-GE"/>
        </w:rPr>
        <w:t>დღისა;</w:t>
      </w:r>
    </w:p>
    <w:p w14:paraId="5542CE7F" w14:textId="05B8C80D" w:rsidR="000E43B6" w:rsidRPr="001D12FB" w:rsidRDefault="000E43B6" w:rsidP="00592E0B">
      <w:pPr>
        <w:ind w:firstLine="720"/>
        <w:contextualSpacing/>
        <w:jc w:val="both"/>
        <w:rPr>
          <w:rFonts w:cs="Sylfaen"/>
          <w:lang w:val="ka-GE"/>
        </w:rPr>
      </w:pPr>
      <w:r w:rsidRPr="001D12FB">
        <w:rPr>
          <w:rFonts w:cs="Sylfaen"/>
          <w:lang w:val="ka-GE"/>
        </w:rPr>
        <w:t>გ)  ან</w:t>
      </w:r>
      <w:r w:rsidRPr="001D12FB">
        <w:rPr>
          <w:rFonts w:cs="Sylfaen"/>
          <w:lang w:val="en-US"/>
        </w:rPr>
        <w:t>/</w:t>
      </w:r>
      <w:r w:rsidRPr="001D12FB">
        <w:rPr>
          <w:rFonts w:cs="Sylfaen"/>
          <w:lang w:val="ka-GE"/>
        </w:rPr>
        <w:t>და</w:t>
      </w:r>
      <w:r w:rsidRPr="001D12FB">
        <w:rPr>
          <w:rFonts w:cs="Sylfaen"/>
          <w:lang w:val="en-US"/>
        </w:rPr>
        <w:t xml:space="preserve"> </w:t>
      </w:r>
      <w:r w:rsidRPr="001D12FB">
        <w:rPr>
          <w:rFonts w:cs="Sylfaen"/>
          <w:lang w:val="ka-GE"/>
        </w:rPr>
        <w:t>დგენილი</w:t>
      </w:r>
      <w:r w:rsidRPr="001D12FB">
        <w:rPr>
          <w:rFonts w:cs="Sylfaen"/>
          <w:lang w:val="en-US"/>
        </w:rPr>
        <w:t xml:space="preserve"> </w:t>
      </w:r>
      <w:r w:rsidRPr="001D12FB">
        <w:rPr>
          <w:rFonts w:cs="Sylfaen"/>
          <w:lang w:val="ka-GE"/>
        </w:rPr>
        <w:t>წესით</w:t>
      </w:r>
      <w:r w:rsidRPr="001D12FB">
        <w:rPr>
          <w:rFonts w:cs="Sylfaen"/>
          <w:lang w:val="en-US"/>
        </w:rPr>
        <w:t xml:space="preserve"> </w:t>
      </w:r>
      <w:r w:rsidRPr="001D12FB">
        <w:rPr>
          <w:rFonts w:cs="Sylfaen"/>
          <w:lang w:val="ka-GE"/>
        </w:rPr>
        <w:t>უარს</w:t>
      </w:r>
      <w:r w:rsidRPr="001D12FB">
        <w:rPr>
          <w:rFonts w:cs="Sylfaen"/>
          <w:lang w:val="en-US"/>
        </w:rPr>
        <w:t xml:space="preserve"> </w:t>
      </w:r>
      <w:r w:rsidRPr="001D12FB">
        <w:rPr>
          <w:rFonts w:cs="Sylfaen"/>
          <w:lang w:val="ka-GE"/>
        </w:rPr>
        <w:t>ეუბნება</w:t>
      </w:r>
      <w:r w:rsidRPr="001D12FB">
        <w:rPr>
          <w:rFonts w:cs="Sylfaen"/>
          <w:lang w:val="en-US"/>
        </w:rPr>
        <w:t xml:space="preserve"> </w:t>
      </w:r>
      <w:r w:rsidRPr="001D12FB">
        <w:rPr>
          <w:rFonts w:cs="Sylfaen"/>
          <w:lang w:val="ka-GE"/>
        </w:rPr>
        <w:t>პრეტენდენტს</w:t>
      </w:r>
      <w:r w:rsidRPr="001D12FB">
        <w:rPr>
          <w:rFonts w:cs="Sylfaen"/>
          <w:lang w:val="en-US"/>
        </w:rPr>
        <w:t xml:space="preserve"> </w:t>
      </w:r>
      <w:r w:rsidRPr="001D12FB">
        <w:rPr>
          <w:rFonts w:cs="Sylfaen"/>
          <w:lang w:val="ka-GE"/>
        </w:rPr>
        <w:t>მის</w:t>
      </w:r>
      <w:r w:rsidRPr="001D12FB">
        <w:rPr>
          <w:rFonts w:cs="Sylfaen"/>
          <w:lang w:val="en-US"/>
        </w:rPr>
        <w:t xml:space="preserve"> </w:t>
      </w:r>
      <w:r w:rsidRPr="001D12FB">
        <w:rPr>
          <w:rFonts w:cs="Sylfaen"/>
          <w:lang w:val="ka-GE"/>
        </w:rPr>
        <w:t>გამოცხადებაზე.“</w:t>
      </w:r>
    </w:p>
    <w:p w14:paraId="3293AC86" w14:textId="1606E035" w:rsidR="00254B6E" w:rsidRPr="001D12FB" w:rsidRDefault="00254B6E" w:rsidP="000E43B6">
      <w:pPr>
        <w:pStyle w:val="ListParagraph"/>
        <w:numPr>
          <w:ilvl w:val="0"/>
          <w:numId w:val="27"/>
        </w:numPr>
        <w:jc w:val="both"/>
        <w:rPr>
          <w:lang w:val="ka-GE"/>
        </w:rPr>
      </w:pPr>
      <w:r w:rsidRPr="001D12FB">
        <w:rPr>
          <w:lang w:val="ka-GE"/>
        </w:rPr>
        <w:t>დისპეტჩერიზაციის ლიცენზაი</w:t>
      </w:r>
      <w:r w:rsidR="00F274FD" w:rsidRPr="001D12FB">
        <w:rPr>
          <w:lang w:val="ka-GE"/>
        </w:rPr>
        <w:t>ნ</w:t>
      </w:r>
      <w:r w:rsidRPr="001D12FB">
        <w:rPr>
          <w:lang w:val="ka-GE"/>
        </w:rPr>
        <w:t>ტი უფლებამოსილია უარი განაცხადოს აუქციონის გამოცხადებაზე თუ:</w:t>
      </w:r>
    </w:p>
    <w:p w14:paraId="664E4CB2" w14:textId="77777777" w:rsidR="00254B6E" w:rsidRPr="001D12FB" w:rsidRDefault="00254B6E" w:rsidP="00592E0B">
      <w:pPr>
        <w:pStyle w:val="ListParagraph"/>
        <w:ind w:left="0" w:firstLine="720"/>
        <w:jc w:val="both"/>
        <w:rPr>
          <w:rFonts w:cs="Sylfaen"/>
          <w:lang w:val="ka-GE"/>
        </w:rPr>
      </w:pPr>
      <w:r w:rsidRPr="001D12FB">
        <w:rPr>
          <w:rFonts w:cs="Sylfaen"/>
          <w:lang w:val="ka-GE"/>
        </w:rPr>
        <w:t>ა) დარღვეულია ამ მუხლის 1-ლი და მე-2 პუნქტის მოთხოვნები;</w:t>
      </w:r>
    </w:p>
    <w:p w14:paraId="64E13575" w14:textId="77777777" w:rsidR="00254B6E" w:rsidRPr="001D12FB" w:rsidRDefault="00F02123" w:rsidP="00592E0B">
      <w:pPr>
        <w:pStyle w:val="ListParagraph"/>
        <w:ind w:left="0" w:firstLine="720"/>
        <w:jc w:val="both"/>
        <w:rPr>
          <w:rFonts w:cs="Sylfaen"/>
          <w:lang w:val="ka-GE"/>
        </w:rPr>
      </w:pPr>
      <w:r w:rsidRPr="001D12FB">
        <w:rPr>
          <w:rFonts w:cs="Sylfaen"/>
          <w:lang w:val="ka-GE"/>
        </w:rPr>
        <w:t xml:space="preserve">ბ) </w:t>
      </w:r>
      <w:r w:rsidR="00254B6E" w:rsidRPr="001D12FB">
        <w:rPr>
          <w:rFonts w:cs="Sylfaen"/>
          <w:lang w:val="ka-GE"/>
        </w:rPr>
        <w:t>ელექტროენერგიის ექსპორტი</w:t>
      </w:r>
      <w:r w:rsidR="00F00F08" w:rsidRPr="001D12FB">
        <w:rPr>
          <w:rFonts w:cs="Sylfaen"/>
          <w:lang w:val="ka-GE"/>
        </w:rPr>
        <w:t xml:space="preserve"> ექსპორტის (მხოლოდ ბაზრის წესების 14</w:t>
      </w:r>
      <w:r w:rsidR="00F00F08" w:rsidRPr="001D12FB">
        <w:rPr>
          <w:rFonts w:cs="Sylfaen"/>
          <w:vertAlign w:val="superscript"/>
          <w:lang w:val="ka-GE"/>
        </w:rPr>
        <w:t>12</w:t>
      </w:r>
      <w:r w:rsidR="00F00F08" w:rsidRPr="001D12FB">
        <w:rPr>
          <w:rFonts w:cs="Sylfaen"/>
          <w:lang w:val="ka-GE"/>
        </w:rPr>
        <w:t xml:space="preserve"> მუხლის პირველი პუნქტით გათვალისწინებული პრიორიტეტულობის „ბ“ კატეგორიას მიკუთვნებული ელექტროენერგიის შემთ</w:t>
      </w:r>
      <w:r w:rsidR="00F274FD" w:rsidRPr="001D12FB">
        <w:rPr>
          <w:rFonts w:cs="Sylfaen"/>
          <w:lang w:val="ka-GE"/>
        </w:rPr>
        <w:t>ხ</w:t>
      </w:r>
      <w:r w:rsidR="00F00F08" w:rsidRPr="001D12FB">
        <w:rPr>
          <w:rFonts w:cs="Sylfaen"/>
          <w:lang w:val="ka-GE"/>
        </w:rPr>
        <w:t xml:space="preserve">ვევაში), </w:t>
      </w:r>
      <w:r w:rsidR="00254B6E" w:rsidRPr="001D12FB">
        <w:rPr>
          <w:rFonts w:cs="Sylfaen"/>
          <w:lang w:val="ka-GE"/>
        </w:rPr>
        <w:t>რეექსპორტი ან/და ტრანზიტი ტექნიკურად შეუძლებელია, მ.შ და არა მხოლოდ:</w:t>
      </w:r>
    </w:p>
    <w:p w14:paraId="2ECCBFD1" w14:textId="77777777" w:rsidR="00254B6E" w:rsidRPr="001D12FB" w:rsidRDefault="00F02123" w:rsidP="00592E0B">
      <w:pPr>
        <w:pStyle w:val="ListParagraph"/>
        <w:ind w:left="0" w:firstLine="720"/>
        <w:jc w:val="both"/>
        <w:rPr>
          <w:rFonts w:cs="Sylfaen"/>
          <w:lang w:val="ka-GE"/>
        </w:rPr>
      </w:pPr>
      <w:r w:rsidRPr="001D12FB">
        <w:rPr>
          <w:rFonts w:cs="Sylfaen"/>
          <w:lang w:val="ka-GE"/>
        </w:rPr>
        <w:lastRenderedPageBreak/>
        <w:t xml:space="preserve">ბ.ა)  </w:t>
      </w:r>
      <w:r w:rsidR="00254B6E" w:rsidRPr="001D12FB">
        <w:rPr>
          <w:rFonts w:cs="Sylfaen"/>
          <w:lang w:val="ka-GE"/>
        </w:rPr>
        <w:t>ვინაიდან ელექტროენერგიის დისპ</w:t>
      </w:r>
      <w:r w:rsidR="00D67004" w:rsidRPr="001D12FB">
        <w:rPr>
          <w:rFonts w:cs="Sylfaen"/>
          <w:lang w:val="ka-GE"/>
        </w:rPr>
        <w:t>ე</w:t>
      </w:r>
      <w:r w:rsidR="00254B6E" w:rsidRPr="001D12FB">
        <w:rPr>
          <w:rFonts w:cs="Sylfaen"/>
          <w:lang w:val="ka-GE"/>
        </w:rPr>
        <w:t>ტჩერირება შეუძლებელია ან/და  გადადინებამ შესაძლებელია ხელი შეუშალოს ელექტროენერგეტიკული სისტემის მდგრადობას, უსაფრთხოებას და საიმედო ფუნქციონირებას;</w:t>
      </w:r>
    </w:p>
    <w:p w14:paraId="7FE7877E" w14:textId="77777777" w:rsidR="00254B6E" w:rsidRPr="001D12FB" w:rsidRDefault="00F02123" w:rsidP="00592E0B">
      <w:pPr>
        <w:pStyle w:val="ListParagraph"/>
        <w:ind w:left="0" w:firstLine="720"/>
        <w:jc w:val="both"/>
        <w:rPr>
          <w:rFonts w:cs="Sylfaen"/>
          <w:lang w:val="ka-GE"/>
        </w:rPr>
      </w:pPr>
      <w:r w:rsidRPr="001D12FB">
        <w:rPr>
          <w:rFonts w:cs="Sylfaen"/>
          <w:lang w:val="ka-GE"/>
        </w:rPr>
        <w:t xml:space="preserve">ბ.ბ) </w:t>
      </w:r>
      <w:r w:rsidR="00254B6E" w:rsidRPr="001D12FB">
        <w:rPr>
          <w:rFonts w:cs="Sylfaen"/>
          <w:lang w:val="ka-GE"/>
        </w:rPr>
        <w:t>შიდა გამტარუნარიანობის რესურსის სიმცირის გამო;</w:t>
      </w:r>
    </w:p>
    <w:p w14:paraId="7045F36B" w14:textId="77777777" w:rsidR="00254B6E" w:rsidRPr="001D12FB" w:rsidRDefault="00F02123" w:rsidP="00592E0B">
      <w:pPr>
        <w:pStyle w:val="ListParagraph"/>
        <w:ind w:left="0" w:firstLine="720"/>
        <w:jc w:val="both"/>
        <w:rPr>
          <w:rFonts w:cs="Sylfaen"/>
          <w:lang w:val="ka-GE"/>
        </w:rPr>
      </w:pPr>
      <w:r w:rsidRPr="001D12FB">
        <w:rPr>
          <w:rFonts w:cs="Sylfaen"/>
          <w:lang w:val="ka-GE"/>
        </w:rPr>
        <w:t xml:space="preserve">ბ.გ) </w:t>
      </w:r>
      <w:r w:rsidR="00254B6E" w:rsidRPr="001D12FB">
        <w:rPr>
          <w:rFonts w:cs="Sylfaen"/>
          <w:lang w:val="ka-GE"/>
        </w:rPr>
        <w:t>მეზობელი ქვეყნიდან ელექტროენერგიის შემოდინებისა ან/და მეზობელ ქვეყ</w:t>
      </w:r>
      <w:r w:rsidR="00F274FD" w:rsidRPr="001D12FB">
        <w:rPr>
          <w:rFonts w:cs="Sylfaen"/>
          <w:lang w:val="ka-GE"/>
        </w:rPr>
        <w:t>ა</w:t>
      </w:r>
      <w:r w:rsidR="00254B6E" w:rsidRPr="001D12FB">
        <w:rPr>
          <w:rFonts w:cs="Sylfaen"/>
          <w:lang w:val="ka-GE"/>
        </w:rPr>
        <w:t>ნაში გადინების შეზღუდვის გამო</w:t>
      </w:r>
      <w:r w:rsidRPr="001D12FB">
        <w:rPr>
          <w:rFonts w:cs="Sylfaen"/>
          <w:lang w:val="ka-GE"/>
        </w:rPr>
        <w:t>, მ.შ. სისტემათაშორის</w:t>
      </w:r>
      <w:r w:rsidR="00F274FD" w:rsidRPr="001D12FB">
        <w:rPr>
          <w:rFonts w:cs="Sylfaen"/>
          <w:lang w:val="ka-GE"/>
        </w:rPr>
        <w:t>ი</w:t>
      </w:r>
      <w:r w:rsidRPr="001D12FB">
        <w:rPr>
          <w:rFonts w:cs="Sylfaen"/>
          <w:lang w:val="ka-GE"/>
        </w:rPr>
        <w:t xml:space="preserve"> გადადინებისათვის (ტრანზიტისათვის) განკუთვნილი ახალი ელექტროგადამცემი ხაზის </w:t>
      </w:r>
      <w:r w:rsidRPr="001D12FB">
        <w:rPr>
          <w:rFonts w:cs="Sylfaen"/>
          <w:lang w:val="en-US"/>
        </w:rPr>
        <w:t>ATC-</w:t>
      </w:r>
      <w:r w:rsidRPr="001D12FB">
        <w:rPr>
          <w:rFonts w:cs="Sylfaen"/>
          <w:lang w:val="ka-GE"/>
        </w:rPr>
        <w:t>ს არ არსებობა ან მისი სიმცირე მოთხოვნილ სიმძ</w:t>
      </w:r>
      <w:r w:rsidR="00F274FD" w:rsidRPr="001D12FB">
        <w:rPr>
          <w:rFonts w:cs="Sylfaen"/>
          <w:lang w:val="ka-GE"/>
        </w:rPr>
        <w:t>ლ</w:t>
      </w:r>
      <w:r w:rsidRPr="001D12FB">
        <w:rPr>
          <w:rFonts w:cs="Sylfaen"/>
          <w:lang w:val="ka-GE"/>
        </w:rPr>
        <w:t>ავრესთან შედარებით</w:t>
      </w:r>
      <w:r w:rsidR="00254B6E" w:rsidRPr="001D12FB">
        <w:rPr>
          <w:rFonts w:cs="Sylfaen"/>
          <w:lang w:val="ka-GE"/>
        </w:rPr>
        <w:t>;</w:t>
      </w:r>
    </w:p>
    <w:p w14:paraId="46983972" w14:textId="77777777" w:rsidR="00254B6E" w:rsidRPr="001D12FB" w:rsidRDefault="00F02123" w:rsidP="00592E0B">
      <w:pPr>
        <w:pStyle w:val="ListParagraph"/>
        <w:ind w:left="0" w:firstLine="720"/>
        <w:jc w:val="both"/>
        <w:rPr>
          <w:rFonts w:cs="Sylfaen"/>
          <w:lang w:val="ka-GE"/>
        </w:rPr>
      </w:pPr>
      <w:r w:rsidRPr="001D12FB">
        <w:rPr>
          <w:rFonts w:cs="Sylfaen"/>
          <w:lang w:val="ka-GE"/>
        </w:rPr>
        <w:t xml:space="preserve">ბ.დ) </w:t>
      </w:r>
      <w:r w:rsidR="00254B6E" w:rsidRPr="001D12FB">
        <w:rPr>
          <w:rFonts w:cs="Sylfaen"/>
          <w:lang w:val="ka-GE"/>
        </w:rPr>
        <w:t>სისტემათაშორისი ტრანზიტისთვის (გადადინებისთვის)  განკუთვნილი ახალი ელექტროგადამცემი ხაზების გეგმიური სარემონტო სამუშაოების გამო;</w:t>
      </w:r>
    </w:p>
    <w:p w14:paraId="58E0A1B4" w14:textId="77777777" w:rsidR="00254B6E" w:rsidRPr="001D12FB" w:rsidRDefault="00F02123" w:rsidP="00592E0B">
      <w:pPr>
        <w:pStyle w:val="ListParagraph"/>
        <w:ind w:left="0" w:firstLine="720"/>
        <w:jc w:val="both"/>
        <w:rPr>
          <w:rFonts w:cs="Sylfaen"/>
          <w:lang w:val="ka-GE"/>
        </w:rPr>
      </w:pPr>
      <w:r w:rsidRPr="001D12FB">
        <w:rPr>
          <w:rFonts w:cs="Sylfaen"/>
          <w:lang w:val="ka-GE"/>
        </w:rPr>
        <w:t xml:space="preserve">ბ.ე) </w:t>
      </w:r>
      <w:r w:rsidR="00254B6E" w:rsidRPr="001D12FB">
        <w:rPr>
          <w:rFonts w:cs="Sylfaen"/>
          <w:lang w:val="ka-GE"/>
        </w:rPr>
        <w:t>მოთხოვნილი სიმძლავრის ექპორტი საჭიროებს ქ/ს ახალციხე-ში დამონტაჟებული HVDC მოწყობილობის მინიმალური გადასაცემი სიმძლავრეზე დაბალი დატვირთვით მუშაობას, რომელიც წარმოადგენს 35,2 მვტს თითოეული 350 მვტ-იანი პოლუს</w:t>
      </w:r>
      <w:r w:rsidR="00F274FD" w:rsidRPr="001D12FB">
        <w:rPr>
          <w:rFonts w:cs="Sylfaen"/>
          <w:lang w:val="ka-GE"/>
        </w:rPr>
        <w:t>ი</w:t>
      </w:r>
      <w:r w:rsidR="00254B6E" w:rsidRPr="001D12FB">
        <w:rPr>
          <w:rFonts w:cs="Sylfaen"/>
          <w:lang w:val="ka-GE"/>
        </w:rPr>
        <w:t xml:space="preserve">სათვის. გარდა იმ შემთხვევებისა, როცა უკვე დაგეგმილია ექსპორტი და მათი ჯამური მოცულობის ექსპორტისათვის საჭიროა HVDC მოწყობილობის  მინიმალურ გადასაცემ სიმძლავრეზე მაღალი ტვირთით მუშაობა. </w:t>
      </w:r>
    </w:p>
    <w:p w14:paraId="3CA867AF" w14:textId="77777777" w:rsidR="00254B6E" w:rsidRPr="001D12FB" w:rsidRDefault="00F02123" w:rsidP="00592E0B">
      <w:pPr>
        <w:pStyle w:val="ListParagraph"/>
        <w:ind w:left="0" w:firstLine="720"/>
        <w:jc w:val="both"/>
        <w:rPr>
          <w:rFonts w:cs="Sylfaen"/>
          <w:lang w:val="ka-GE"/>
        </w:rPr>
      </w:pPr>
      <w:r w:rsidRPr="001D12FB">
        <w:rPr>
          <w:rFonts w:cs="Sylfaen"/>
          <w:lang w:val="ka-GE"/>
        </w:rPr>
        <w:t xml:space="preserve">ბ.ვ) </w:t>
      </w:r>
      <w:r w:rsidR="00254B6E" w:rsidRPr="001D12FB">
        <w:rPr>
          <w:rFonts w:cs="Sylfaen"/>
          <w:lang w:val="ka-GE"/>
        </w:rPr>
        <w:t>ბაზრის წესების სხვა მოთხოვნების შესაბამისად, ელექტროენერგიის ექსპორტის ან/და იმპორტის შეუძლებლობის გამო;</w:t>
      </w:r>
    </w:p>
    <w:p w14:paraId="239E70A1" w14:textId="77777777" w:rsidR="00254B6E" w:rsidRPr="001D12FB" w:rsidRDefault="00F02123" w:rsidP="00592E0B">
      <w:pPr>
        <w:pStyle w:val="ListParagraph"/>
        <w:ind w:left="0" w:firstLine="720"/>
        <w:jc w:val="both"/>
        <w:rPr>
          <w:rFonts w:cs="Sylfaen"/>
          <w:lang w:val="ka-GE"/>
        </w:rPr>
      </w:pPr>
      <w:r w:rsidRPr="001D12FB">
        <w:rPr>
          <w:rFonts w:cs="Sylfaen"/>
          <w:lang w:val="ka-GE"/>
        </w:rPr>
        <w:t xml:space="preserve">ბ.ზ) </w:t>
      </w:r>
      <w:r w:rsidR="00254B6E" w:rsidRPr="001D12FB">
        <w:rPr>
          <w:rFonts w:cs="Sylfaen"/>
          <w:lang w:val="ka-GE"/>
        </w:rPr>
        <w:t>სხვა ნებისმიერი ისეთი მიზეზის არსებობისას, რომელიც დისპეტჩერიზაციის ლიცენზია</w:t>
      </w:r>
      <w:r w:rsidR="00F274FD" w:rsidRPr="001D12FB">
        <w:rPr>
          <w:rFonts w:cs="Sylfaen"/>
          <w:lang w:val="ka-GE"/>
        </w:rPr>
        <w:t>ნ</w:t>
      </w:r>
      <w:r w:rsidR="00254B6E" w:rsidRPr="001D12FB">
        <w:rPr>
          <w:rFonts w:cs="Sylfaen"/>
          <w:lang w:val="ka-GE"/>
        </w:rPr>
        <w:t xml:space="preserve">ტს აძლევს საფუძველს ივარაუდოს, რომ ტრანზიტის, ექსპორტის, ან/და რეექსპორტის განხორციელება ტექნიკურად შეუძლებელია, ან/და მისმა განხორციელებამ შესაძლებელია საფრთხე შეუქმნას საქართველოს ელექტროენერგეტიკული სისტემის მდგრადობასა და სტაბილურობას </w:t>
      </w:r>
    </w:p>
    <w:p w14:paraId="105391FB" w14:textId="77777777" w:rsidR="00FA46B0" w:rsidRPr="001D12FB" w:rsidRDefault="00F02123" w:rsidP="00592E0B">
      <w:pPr>
        <w:pStyle w:val="ListParagraph"/>
        <w:ind w:left="0" w:firstLine="720"/>
        <w:jc w:val="both"/>
        <w:rPr>
          <w:lang w:val="ka-GE"/>
        </w:rPr>
      </w:pPr>
      <w:r w:rsidRPr="001D12FB">
        <w:rPr>
          <w:rFonts w:cs="Sylfaen"/>
          <w:lang w:val="ka-GE"/>
        </w:rPr>
        <w:t xml:space="preserve">ბ.თ) </w:t>
      </w:r>
      <w:r w:rsidR="008E2B46" w:rsidRPr="001D12FB">
        <w:rPr>
          <w:rFonts w:cs="Sylfaen"/>
          <w:lang w:val="ka-GE"/>
        </w:rPr>
        <w:t>ამოღებულია (08.07.2015)</w:t>
      </w:r>
      <w:r w:rsidR="00FA46B0" w:rsidRPr="001D12FB">
        <w:rPr>
          <w:lang w:val="ka-GE"/>
        </w:rPr>
        <w:t xml:space="preserve"> </w:t>
      </w:r>
    </w:p>
    <w:p w14:paraId="7113F437" w14:textId="77777777" w:rsidR="00FA46B0" w:rsidRPr="001D12FB" w:rsidRDefault="00FA46B0" w:rsidP="000E43B6">
      <w:pPr>
        <w:pStyle w:val="ListParagraph"/>
        <w:numPr>
          <w:ilvl w:val="0"/>
          <w:numId w:val="27"/>
        </w:numPr>
        <w:ind w:left="0" w:firstLine="720"/>
        <w:jc w:val="both"/>
        <w:rPr>
          <w:rFonts w:cs="Sylfaen"/>
          <w:lang w:val="ka-GE"/>
        </w:rPr>
      </w:pPr>
      <w:r w:rsidRPr="001D12FB">
        <w:rPr>
          <w:rFonts w:cs="Sylfaen"/>
          <w:lang w:val="ka-GE"/>
        </w:rPr>
        <w:t>აუქციონში მონაწილეობის მიღების უფლება აქვთ მხოლოდ ამ წესების მე-</w:t>
      </w:r>
      <w:r w:rsidR="00EF2DD8" w:rsidRPr="001D12FB">
        <w:rPr>
          <w:rFonts w:cs="Sylfaen"/>
          <w:lang w:val="ka-GE"/>
        </w:rPr>
        <w:t>4</w:t>
      </w:r>
      <w:r w:rsidRPr="001D12FB">
        <w:rPr>
          <w:rFonts w:cs="Sylfaen"/>
          <w:lang w:val="ka-GE"/>
        </w:rPr>
        <w:t xml:space="preserve"> მუხლის მიხედვით დისპეტჩერიზაციის ლიცენზიანტის მიერ ვებ-პლატფორმაზე დარეგისტრირებულ კანდიდატებ</w:t>
      </w:r>
      <w:r w:rsidR="00F02123" w:rsidRPr="001D12FB">
        <w:rPr>
          <w:rFonts w:cs="Sylfaen"/>
          <w:lang w:val="ka-GE"/>
        </w:rPr>
        <w:t>ს</w:t>
      </w:r>
      <w:r w:rsidRPr="001D12FB">
        <w:rPr>
          <w:rFonts w:cs="Sylfaen"/>
          <w:lang w:val="ka-GE"/>
        </w:rPr>
        <w:t>.</w:t>
      </w:r>
    </w:p>
    <w:p w14:paraId="258CDE5D" w14:textId="77777777" w:rsidR="0066025D" w:rsidRPr="001D12FB" w:rsidRDefault="00FA46B0" w:rsidP="00592E0B">
      <w:pPr>
        <w:ind w:firstLine="720"/>
        <w:contextualSpacing/>
        <w:jc w:val="both"/>
        <w:rPr>
          <w:rFonts w:cs="Sylfaen"/>
          <w:lang w:val="ka-GE"/>
        </w:rPr>
      </w:pPr>
      <w:r w:rsidRPr="001D12FB" w:rsidDel="0066025D">
        <w:rPr>
          <w:rFonts w:cs="Sylfaen"/>
          <w:lang w:val="ka-GE"/>
        </w:rPr>
        <w:t xml:space="preserve"> </w:t>
      </w:r>
      <w:r w:rsidR="00EF2DD8" w:rsidRPr="001D12FB">
        <w:rPr>
          <w:rFonts w:cs="Sylfaen"/>
          <w:lang w:val="ka-GE"/>
        </w:rPr>
        <w:t xml:space="preserve">6. </w:t>
      </w:r>
      <w:r w:rsidR="0066025D" w:rsidRPr="001D12FB">
        <w:rPr>
          <w:rFonts w:cs="Sylfaen"/>
          <w:lang w:val="ka-GE"/>
        </w:rPr>
        <w:t xml:space="preserve">პრეტედენტმა, რომელსაც სურს აუქციონში მონაწილეობა, შესაბამისი ვებ პლატფორმის გამოყენებით უნდა გააკეთოს განაცხადი მოთხოვნილი </w:t>
      </w:r>
      <w:r w:rsidR="00F02123" w:rsidRPr="001D12FB">
        <w:rPr>
          <w:rFonts w:cs="Sylfaen"/>
          <w:lang w:val="en-US"/>
        </w:rPr>
        <w:t>PO</w:t>
      </w:r>
      <w:r w:rsidR="0066025D" w:rsidRPr="001D12FB">
        <w:rPr>
          <w:rFonts w:cs="Sylfaen"/>
          <w:lang w:val="ka-GE"/>
        </w:rPr>
        <w:t xml:space="preserve">A-ს მოცულობისა და საბოლოო ფასის შესახებ. </w:t>
      </w:r>
    </w:p>
    <w:p w14:paraId="283B5D58" w14:textId="77777777" w:rsidR="00254B6E" w:rsidRPr="001D12FB" w:rsidRDefault="00EF2DD8" w:rsidP="00592E0B">
      <w:pPr>
        <w:ind w:firstLine="720"/>
        <w:jc w:val="both"/>
        <w:rPr>
          <w:rFonts w:cs="Sylfaen"/>
          <w:lang w:val="ka-GE"/>
        </w:rPr>
      </w:pPr>
      <w:r w:rsidRPr="001D12FB">
        <w:rPr>
          <w:rFonts w:cs="Sylfaen"/>
          <w:lang w:val="ka-GE"/>
        </w:rPr>
        <w:t xml:space="preserve">7. </w:t>
      </w:r>
      <w:r w:rsidR="003A09E8" w:rsidRPr="001D12FB">
        <w:rPr>
          <w:rFonts w:cs="Sylfaen"/>
          <w:lang w:val="ka-GE"/>
        </w:rPr>
        <w:t>პრეტენდენტს უფლება აქვს შეცვალოს/გააუქმოს წარდგენილი განაცხადი აუქციონის ვადის ამოწურვამდე.</w:t>
      </w:r>
    </w:p>
    <w:p w14:paraId="0878BE5B" w14:textId="77777777" w:rsidR="00EF71FA" w:rsidRPr="001D12FB" w:rsidRDefault="00EF71FA" w:rsidP="00592E0B">
      <w:pPr>
        <w:ind w:firstLine="720"/>
        <w:jc w:val="both"/>
        <w:rPr>
          <w:rFonts w:cs="Sylfaen"/>
          <w:lang w:val="en-US"/>
        </w:rPr>
      </w:pPr>
    </w:p>
    <w:p w14:paraId="1B2B642E" w14:textId="77777777" w:rsidR="002363BB" w:rsidRPr="001D12FB" w:rsidRDefault="002363BB" w:rsidP="00592E0B">
      <w:pPr>
        <w:pStyle w:val="Heading3"/>
        <w:ind w:firstLine="720"/>
        <w:jc w:val="both"/>
        <w:rPr>
          <w:rFonts w:ascii="Sylfaen" w:hAnsi="Sylfaen" w:cs="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1</w:t>
      </w:r>
      <w:r w:rsidR="00274030" w:rsidRPr="001D12FB">
        <w:rPr>
          <w:rFonts w:ascii="Sylfaen" w:hAnsi="Sylfaen"/>
          <w:b/>
          <w:bCs/>
          <w:color w:val="0070C0"/>
          <w:sz w:val="22"/>
          <w:szCs w:val="22"/>
          <w:lang w:val="ka-GE"/>
        </w:rPr>
        <w:t>2</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აუქციონის ჩატარების ალტერნატიული გზები და შემთხვევები</w:t>
      </w:r>
    </w:p>
    <w:p w14:paraId="6AAEF83F" w14:textId="77777777" w:rsidR="002363BB" w:rsidRPr="001D12FB" w:rsidRDefault="002363BB" w:rsidP="00592E0B">
      <w:pPr>
        <w:pStyle w:val="ListParagraph"/>
        <w:numPr>
          <w:ilvl w:val="0"/>
          <w:numId w:val="28"/>
        </w:numPr>
        <w:ind w:left="0" w:firstLine="360"/>
        <w:jc w:val="both"/>
        <w:rPr>
          <w:lang w:val="ka-GE"/>
        </w:rPr>
      </w:pPr>
      <w:r w:rsidRPr="001D12FB">
        <w:rPr>
          <w:lang w:val="ka-GE"/>
        </w:rPr>
        <w:t>იმ შემთხვევაში თუ ადგილი აქვს აუქციონის ვებ-პლატფორმის ტექნიკურ გაუმართაობას და ამ წესებითა და ბაზრის წესებით დადგენილი პროცედურების ფარგლებში დასაშვები ვადების დაცვისათვის აუცილებელია აუქციონის ჩატარება ტექნიკური ხარვეზის გამოსწორებამდე, დასაშვებია აუქციონის ალტერნატიული მეთოდის გამოყენება.</w:t>
      </w:r>
    </w:p>
    <w:p w14:paraId="55768A49" w14:textId="77777777" w:rsidR="002363BB" w:rsidRPr="001D12FB" w:rsidRDefault="002363BB" w:rsidP="00592E0B">
      <w:pPr>
        <w:pStyle w:val="ListParagraph"/>
        <w:numPr>
          <w:ilvl w:val="0"/>
          <w:numId w:val="28"/>
        </w:numPr>
        <w:ind w:left="0" w:firstLine="360"/>
        <w:jc w:val="both"/>
        <w:rPr>
          <w:lang w:val="ka-GE"/>
        </w:rPr>
      </w:pPr>
      <w:r w:rsidRPr="001D12FB">
        <w:rPr>
          <w:lang w:val="ka-GE"/>
        </w:rPr>
        <w:t xml:space="preserve">აუქციონის ალტერნატიული მეთოდით ჩატარება გულისხმობს ყველა მონაწილის მიერ შემოთავაზების წარდგენას დისპეტჩერიზაციის ლიცენზიანტთან დალუქული კონვერტით. დალუქულ კონვერტში მითითებული ინფორმაცია უნდა </w:t>
      </w:r>
      <w:r w:rsidR="00274030" w:rsidRPr="001D12FB">
        <w:rPr>
          <w:lang w:val="ka-GE"/>
        </w:rPr>
        <w:t>მოიცავდეს</w:t>
      </w:r>
      <w:r w:rsidRPr="001D12FB">
        <w:rPr>
          <w:lang w:val="ka-GE"/>
        </w:rPr>
        <w:t xml:space="preserve"> ვებ-აპლიკაციის მეშვეობით მისათითებელ ინფორმაცი</w:t>
      </w:r>
      <w:r w:rsidR="00274030" w:rsidRPr="001D12FB">
        <w:rPr>
          <w:lang w:val="ka-GE"/>
        </w:rPr>
        <w:t>ა</w:t>
      </w:r>
      <w:r w:rsidRPr="001D12FB">
        <w:rPr>
          <w:lang w:val="ka-GE"/>
        </w:rPr>
        <w:t>ს</w:t>
      </w:r>
      <w:r w:rsidR="00274030" w:rsidRPr="001D12FB">
        <w:rPr>
          <w:lang w:val="ka-GE"/>
        </w:rPr>
        <w:t xml:space="preserve">, </w:t>
      </w:r>
      <w:r w:rsidRPr="001D12FB">
        <w:rPr>
          <w:lang w:val="ka-GE"/>
        </w:rPr>
        <w:t xml:space="preserve">ფასისა და მოთხოვნილი </w:t>
      </w:r>
      <w:r w:rsidRPr="001D12FB">
        <w:rPr>
          <w:lang w:val="en-US"/>
        </w:rPr>
        <w:t>POA</w:t>
      </w:r>
      <w:r w:rsidRPr="001D12FB">
        <w:rPr>
          <w:lang w:val="ka-GE"/>
        </w:rPr>
        <w:t xml:space="preserve">-ს მოცულობის </w:t>
      </w:r>
      <w:r w:rsidR="00274030" w:rsidRPr="001D12FB">
        <w:rPr>
          <w:lang w:val="ka-GE"/>
        </w:rPr>
        <w:t>ჩათვლით</w:t>
      </w:r>
      <w:r w:rsidRPr="001D12FB">
        <w:rPr>
          <w:lang w:val="ka-GE"/>
        </w:rPr>
        <w:t>.</w:t>
      </w:r>
    </w:p>
    <w:p w14:paraId="3FA406F5" w14:textId="77777777" w:rsidR="00EC40AF" w:rsidRPr="001D12FB" w:rsidRDefault="002363BB" w:rsidP="00592E0B">
      <w:pPr>
        <w:pStyle w:val="ListParagraph"/>
        <w:numPr>
          <w:ilvl w:val="0"/>
          <w:numId w:val="28"/>
        </w:numPr>
        <w:ind w:left="0" w:firstLine="360"/>
        <w:jc w:val="both"/>
        <w:rPr>
          <w:lang w:val="ka-GE"/>
        </w:rPr>
      </w:pPr>
      <w:r w:rsidRPr="001D12FB">
        <w:rPr>
          <w:lang w:val="ka-GE"/>
        </w:rPr>
        <w:t>ამ მხულის მე-2 პუნქტით გათვალისწინებულ შემთხვევაში დალუქული კონვერტების გახსნა განხორციელდება მონაწილეთა თანდასწრებით წინასწარ გამოცხადებულ დროს</w:t>
      </w:r>
      <w:r w:rsidR="00274030" w:rsidRPr="001D12FB">
        <w:rPr>
          <w:lang w:val="ka-GE"/>
        </w:rPr>
        <w:t>ა და ადგილას</w:t>
      </w:r>
      <w:r w:rsidR="00EC40AF" w:rsidRPr="001D12FB">
        <w:rPr>
          <w:lang w:val="ka-GE"/>
        </w:rPr>
        <w:t>.</w:t>
      </w:r>
      <w:r w:rsidR="00EF2EFE" w:rsidRPr="001D12FB">
        <w:rPr>
          <w:lang w:val="en-US"/>
        </w:rPr>
        <w:t xml:space="preserve"> </w:t>
      </w:r>
    </w:p>
    <w:p w14:paraId="12ABC930" w14:textId="77777777" w:rsidR="002363BB" w:rsidRPr="001D12FB" w:rsidRDefault="00EC40AF" w:rsidP="00592E0B">
      <w:pPr>
        <w:pStyle w:val="ListParagraph"/>
        <w:numPr>
          <w:ilvl w:val="0"/>
          <w:numId w:val="28"/>
        </w:numPr>
        <w:ind w:left="0" w:firstLine="360"/>
        <w:jc w:val="both"/>
        <w:rPr>
          <w:lang w:val="ka-GE"/>
        </w:rPr>
      </w:pPr>
      <w:r w:rsidRPr="001D12FB">
        <w:rPr>
          <w:lang w:val="ka-GE"/>
        </w:rPr>
        <w:t xml:space="preserve">აუქციონის ალტერნატიული მეთოდის გამოყენებისას </w:t>
      </w:r>
      <w:r w:rsidRPr="001D12FB">
        <w:rPr>
          <w:lang w:val="en-US"/>
        </w:rPr>
        <w:t>POA-</w:t>
      </w:r>
      <w:r w:rsidRPr="001D12FB">
        <w:rPr>
          <w:lang w:val="ka-GE"/>
        </w:rPr>
        <w:t>ს განაწილება ხდება</w:t>
      </w:r>
      <w:r w:rsidR="00EF2EFE" w:rsidRPr="001D12FB">
        <w:rPr>
          <w:lang w:val="ka-GE"/>
        </w:rPr>
        <w:t xml:space="preserve"> ამ წესებითა და ბაზრის წესებით დადგენილი </w:t>
      </w:r>
      <w:r w:rsidRPr="001D12FB">
        <w:rPr>
          <w:lang w:val="ka-GE"/>
        </w:rPr>
        <w:t>წესებისა დაცვით</w:t>
      </w:r>
      <w:r w:rsidR="002363BB" w:rsidRPr="001D12FB">
        <w:rPr>
          <w:lang w:val="ka-GE"/>
        </w:rPr>
        <w:t xml:space="preserve">. </w:t>
      </w:r>
    </w:p>
    <w:p w14:paraId="6351E44B" w14:textId="77777777" w:rsidR="00A51A14" w:rsidRPr="001D12FB" w:rsidRDefault="00A51A14" w:rsidP="00592E0B">
      <w:pPr>
        <w:ind w:firstLine="720"/>
        <w:jc w:val="both"/>
        <w:rPr>
          <w:lang w:val="ka-GE"/>
        </w:rPr>
      </w:pPr>
    </w:p>
    <w:p w14:paraId="57AFF161" w14:textId="77777777" w:rsidR="00266288" w:rsidRPr="001D12FB" w:rsidRDefault="00266288" w:rsidP="00592E0B">
      <w:pPr>
        <w:ind w:firstLine="720"/>
        <w:jc w:val="both"/>
        <w:rPr>
          <w:rFonts w:cs="Sylfaen"/>
          <w:lang w:val="ka-GE"/>
        </w:rPr>
      </w:pPr>
    </w:p>
    <w:p w14:paraId="13CBF1CE" w14:textId="77777777" w:rsidR="00A51A14" w:rsidRPr="001D12FB" w:rsidRDefault="00A51A14"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2363BB" w:rsidRPr="001D12FB">
        <w:rPr>
          <w:rFonts w:ascii="Sylfaen" w:hAnsi="Sylfaen"/>
          <w:b/>
          <w:bCs/>
          <w:color w:val="0070C0"/>
          <w:sz w:val="22"/>
          <w:szCs w:val="22"/>
          <w:lang w:val="ka-GE"/>
        </w:rPr>
        <w:t>1</w:t>
      </w:r>
      <w:r w:rsidR="00274030" w:rsidRPr="001D12FB">
        <w:rPr>
          <w:rFonts w:ascii="Sylfaen" w:hAnsi="Sylfaen"/>
          <w:b/>
          <w:bCs/>
          <w:color w:val="0070C0"/>
          <w:sz w:val="22"/>
          <w:szCs w:val="22"/>
          <w:lang w:val="ka-GE"/>
        </w:rPr>
        <w:t>3</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ანგარიშსწორება</w:t>
      </w:r>
    </w:p>
    <w:p w14:paraId="12081DF7" w14:textId="77777777" w:rsidR="00A51A14" w:rsidRPr="001D12FB" w:rsidRDefault="00A51A14"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cs="Sylfaen"/>
          <w:lang w:val="ka-GE"/>
        </w:rPr>
      </w:pPr>
      <w:r w:rsidRPr="001D12FB">
        <w:rPr>
          <w:rFonts w:cs="Sylfaen"/>
          <w:lang w:val="ka-GE"/>
        </w:rPr>
        <w:tab/>
        <w:t>1.  გამარჯვებული მონაწილე „</w:t>
      </w:r>
      <w:r w:rsidR="00F82243" w:rsidRPr="001D12FB">
        <w:rPr>
          <w:rFonts w:cs="Sylfaen"/>
          <w:lang w:val="es-ES"/>
        </w:rPr>
        <w:t>PO</w:t>
      </w:r>
      <w:r w:rsidR="00F82243" w:rsidRPr="001D12FB">
        <w:rPr>
          <w:rFonts w:cs="Sylfaen"/>
          <w:lang w:val="ka-GE"/>
        </w:rPr>
        <w:t>A</w:t>
      </w:r>
      <w:r w:rsidRPr="001D12FB">
        <w:rPr>
          <w:rFonts w:cs="Sylfaen"/>
          <w:lang w:val="ka-GE"/>
        </w:rPr>
        <w:t>”-ს შესაბამის მოცულობაზე უფლების მინიჭებისთვის აანაზღაურებს აუქციონის შედეგად განსაზღვრულ საფასურს</w:t>
      </w:r>
      <w:r w:rsidR="00F82243" w:rsidRPr="001D12FB">
        <w:rPr>
          <w:rFonts w:cs="Sylfaen"/>
          <w:lang w:val="es-ES"/>
        </w:rPr>
        <w:t xml:space="preserve"> </w:t>
      </w:r>
      <w:r w:rsidR="00F82243" w:rsidRPr="001D12FB">
        <w:rPr>
          <w:rFonts w:cs="Sylfaen"/>
          <w:lang w:val="ka-GE"/>
        </w:rPr>
        <w:t>ბაზრის წესბის შესაბამისად.</w:t>
      </w:r>
    </w:p>
    <w:p w14:paraId="5C725410" w14:textId="77777777" w:rsidR="00152E70" w:rsidRPr="001D12FB" w:rsidRDefault="00A51A14" w:rsidP="0059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cs="Sylfaen"/>
          <w:b/>
          <w:lang w:val="ka-GE"/>
        </w:rPr>
      </w:pPr>
      <w:r w:rsidRPr="001D12FB">
        <w:rPr>
          <w:rFonts w:cs="Sylfaen"/>
          <w:lang w:val="ka-GE"/>
        </w:rPr>
        <w:tab/>
      </w:r>
    </w:p>
    <w:p w14:paraId="290FC0A8" w14:textId="77777777" w:rsidR="00646953" w:rsidRPr="001D12FB" w:rsidRDefault="00646953" w:rsidP="00592E0B">
      <w:pPr>
        <w:ind w:firstLine="720"/>
        <w:jc w:val="both"/>
        <w:rPr>
          <w:rFonts w:cs="Sylfaen"/>
          <w:b/>
          <w:lang w:val="ka-GE"/>
        </w:rPr>
      </w:pPr>
    </w:p>
    <w:p w14:paraId="5C5EB483" w14:textId="77777777" w:rsidR="00A51A14" w:rsidRPr="001D12FB" w:rsidRDefault="00A51A14"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F82243" w:rsidRPr="001D12FB">
        <w:rPr>
          <w:rFonts w:ascii="Sylfaen" w:hAnsi="Sylfaen"/>
          <w:b/>
          <w:bCs/>
          <w:color w:val="0070C0"/>
          <w:sz w:val="22"/>
          <w:szCs w:val="22"/>
          <w:lang w:val="ka-GE"/>
        </w:rPr>
        <w:t>1</w:t>
      </w:r>
      <w:r w:rsidR="00274030" w:rsidRPr="001D12FB">
        <w:rPr>
          <w:rFonts w:ascii="Sylfaen" w:hAnsi="Sylfaen"/>
          <w:b/>
          <w:bCs/>
          <w:color w:val="0070C0"/>
          <w:sz w:val="22"/>
          <w:szCs w:val="22"/>
          <w:lang w:val="ka-GE"/>
        </w:rPr>
        <w:t>4</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პასუხისმგებლობა</w:t>
      </w:r>
    </w:p>
    <w:p w14:paraId="383FEA5F" w14:textId="77777777" w:rsidR="00A51A14" w:rsidRPr="001D12FB" w:rsidRDefault="00A51A14" w:rsidP="00592E0B">
      <w:pPr>
        <w:ind w:firstLine="720"/>
        <w:jc w:val="both"/>
        <w:rPr>
          <w:rFonts w:cs="Sylfaen"/>
          <w:lang w:val="ka-GE"/>
        </w:rPr>
      </w:pPr>
      <w:r w:rsidRPr="001D12FB">
        <w:rPr>
          <w:rFonts w:cs="Sylfaen"/>
          <w:lang w:val="ka-GE"/>
        </w:rPr>
        <w:t>1. გამარჯვებული მონაწილის მიერ მასზე განაწილებული „</w:t>
      </w:r>
      <w:r w:rsidR="00F82243" w:rsidRPr="001D12FB">
        <w:rPr>
          <w:rFonts w:cs="Sylfaen"/>
          <w:lang w:val="es-ES"/>
        </w:rPr>
        <w:t>PO</w:t>
      </w:r>
      <w:r w:rsidR="00F82243" w:rsidRPr="001D12FB">
        <w:rPr>
          <w:rFonts w:cs="Sylfaen"/>
          <w:lang w:val="ka-GE"/>
        </w:rPr>
        <w:t>A</w:t>
      </w:r>
      <w:r w:rsidRPr="001D12FB">
        <w:rPr>
          <w:rFonts w:cs="Sylfaen"/>
          <w:lang w:val="ka-GE"/>
        </w:rPr>
        <w:t>”-ს მოცულობის გამოუყენებლობის შემთხვევაში, მისი პასუხისმგებლობა განისაზღვრება მოქმედი კანონმდებლობითა და ელექტროენერგიის გადაცემის ლიცენზია</w:t>
      </w:r>
      <w:r w:rsidR="00F274FD" w:rsidRPr="001D12FB">
        <w:rPr>
          <w:rFonts w:cs="Sylfaen"/>
          <w:lang w:val="ka-GE"/>
        </w:rPr>
        <w:t>ნ</w:t>
      </w:r>
      <w:r w:rsidRPr="001D12FB">
        <w:rPr>
          <w:rFonts w:cs="Sylfaen"/>
          <w:lang w:val="ka-GE"/>
        </w:rPr>
        <w:t>ტთან (ტრანზიტის შემთხვევაში - დისპეტჩერიზაციის ლიცენზია</w:t>
      </w:r>
      <w:r w:rsidR="00F274FD" w:rsidRPr="001D12FB">
        <w:rPr>
          <w:rFonts w:cs="Sylfaen"/>
          <w:lang w:val="ka-GE"/>
        </w:rPr>
        <w:t>ნ</w:t>
      </w:r>
      <w:r w:rsidRPr="001D12FB">
        <w:rPr>
          <w:rFonts w:cs="Sylfaen"/>
          <w:lang w:val="ka-GE"/>
        </w:rPr>
        <w:t>ტთან) გაფორმებული შესაბამისი ხელშეკრულებით.</w:t>
      </w:r>
    </w:p>
    <w:p w14:paraId="070EFDC1" w14:textId="77777777" w:rsidR="00A51A14" w:rsidRPr="001D12FB" w:rsidRDefault="00A51A14" w:rsidP="00592E0B">
      <w:pPr>
        <w:ind w:firstLine="720"/>
        <w:jc w:val="both"/>
        <w:rPr>
          <w:lang w:val="ka-GE"/>
        </w:rPr>
      </w:pPr>
    </w:p>
    <w:p w14:paraId="65299447" w14:textId="77777777" w:rsidR="00A51A14" w:rsidRPr="001D12FB" w:rsidRDefault="00A51A14" w:rsidP="00592E0B">
      <w:pPr>
        <w:ind w:firstLine="720"/>
        <w:jc w:val="both"/>
        <w:rPr>
          <w:rFonts w:cs="Sylfaen"/>
          <w:lang w:val="ka-GE"/>
        </w:rPr>
      </w:pPr>
    </w:p>
    <w:p w14:paraId="072A465B" w14:textId="77777777" w:rsidR="00A51A14" w:rsidRPr="001D12FB" w:rsidRDefault="00A51A14" w:rsidP="00592E0B">
      <w:pPr>
        <w:pStyle w:val="Heading3"/>
        <w:ind w:firstLine="720"/>
        <w:jc w:val="both"/>
        <w:rPr>
          <w:rFonts w:ascii="Sylfaen" w:hAnsi="Sylfaen"/>
          <w:b/>
          <w:bCs/>
          <w:color w:val="0070C0"/>
          <w:sz w:val="22"/>
          <w:szCs w:val="22"/>
          <w:lang w:val="ka-GE"/>
        </w:rPr>
      </w:pPr>
      <w:r w:rsidRPr="001D12FB">
        <w:rPr>
          <w:rFonts w:ascii="Sylfaen" w:hAnsi="Sylfaen" w:cs="Sylfaen"/>
          <w:b/>
          <w:bCs/>
          <w:color w:val="0070C0"/>
          <w:sz w:val="22"/>
          <w:szCs w:val="22"/>
          <w:lang w:val="ka-GE"/>
        </w:rPr>
        <w:t>მუხლი</w:t>
      </w:r>
      <w:r w:rsidRPr="001D12FB">
        <w:rPr>
          <w:rFonts w:ascii="Sylfaen" w:hAnsi="Sylfaen"/>
          <w:b/>
          <w:bCs/>
          <w:color w:val="0070C0"/>
          <w:sz w:val="22"/>
          <w:szCs w:val="22"/>
          <w:lang w:val="ka-GE"/>
        </w:rPr>
        <w:t xml:space="preserve"> </w:t>
      </w:r>
      <w:r w:rsidR="002363BB" w:rsidRPr="001D12FB">
        <w:rPr>
          <w:rFonts w:ascii="Sylfaen" w:hAnsi="Sylfaen"/>
          <w:b/>
          <w:bCs/>
          <w:color w:val="0070C0"/>
          <w:sz w:val="22"/>
          <w:szCs w:val="22"/>
          <w:lang w:val="ka-GE"/>
        </w:rPr>
        <w:t>1</w:t>
      </w:r>
      <w:r w:rsidR="00274030" w:rsidRPr="001D12FB">
        <w:rPr>
          <w:rFonts w:ascii="Sylfaen" w:hAnsi="Sylfaen"/>
          <w:b/>
          <w:bCs/>
          <w:color w:val="0070C0"/>
          <w:sz w:val="22"/>
          <w:szCs w:val="22"/>
          <w:lang w:val="ka-GE"/>
        </w:rPr>
        <w:t>5</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დასკვნითი</w:t>
      </w:r>
      <w:r w:rsidRPr="001D12FB">
        <w:rPr>
          <w:rFonts w:ascii="Sylfaen" w:hAnsi="Sylfaen"/>
          <w:b/>
          <w:bCs/>
          <w:color w:val="0070C0"/>
          <w:sz w:val="22"/>
          <w:szCs w:val="22"/>
          <w:lang w:val="ka-GE"/>
        </w:rPr>
        <w:t xml:space="preserve"> </w:t>
      </w:r>
      <w:r w:rsidRPr="001D12FB">
        <w:rPr>
          <w:rFonts w:ascii="Sylfaen" w:hAnsi="Sylfaen" w:cs="Sylfaen"/>
          <w:b/>
          <w:bCs/>
          <w:color w:val="0070C0"/>
          <w:sz w:val="22"/>
          <w:szCs w:val="22"/>
          <w:lang w:val="ka-GE"/>
        </w:rPr>
        <w:t>დებულებები</w:t>
      </w:r>
    </w:p>
    <w:p w14:paraId="7BD9CD5F" w14:textId="77777777" w:rsidR="00A51A14" w:rsidRPr="001D12FB" w:rsidRDefault="00A51A14" w:rsidP="00592E0B">
      <w:pPr>
        <w:ind w:firstLine="720"/>
        <w:jc w:val="both"/>
        <w:rPr>
          <w:rFonts w:cs="Sylfaen"/>
          <w:lang w:val="ka-GE"/>
        </w:rPr>
      </w:pPr>
      <w:r w:rsidRPr="001D12FB">
        <w:rPr>
          <w:rFonts w:cs="Sylfaen"/>
          <w:lang w:val="ka-GE"/>
        </w:rPr>
        <w:t>1. აუქციონთან დაკავშირებული ურთიერთობები რეგულირდება საქართველოს კანონმდებლობის შესაბამისად;</w:t>
      </w:r>
    </w:p>
    <w:p w14:paraId="7C479D59" w14:textId="7586E078" w:rsidR="000A084A" w:rsidRPr="001D12FB" w:rsidRDefault="00A51A14" w:rsidP="006869B1">
      <w:pPr>
        <w:ind w:firstLine="720"/>
        <w:jc w:val="both"/>
        <w:rPr>
          <w:rFonts w:cs="Sylfaen"/>
          <w:lang w:val="ka-GE"/>
        </w:rPr>
      </w:pPr>
      <w:r w:rsidRPr="001D12FB">
        <w:rPr>
          <w:rFonts w:cs="Sylfaen"/>
          <w:lang w:val="ka-GE"/>
        </w:rPr>
        <w:t>2. აუქციონის წესები არ ზემოქმედებს საქართველოში დადგენილი ელექტროენერგიის დისპეტჩერიზაციისა და გადაცემის მომსახურების ტარიფებზე ან/და მათი გადახდის პირობებზე.</w:t>
      </w:r>
    </w:p>
    <w:p w14:paraId="525E58CC" w14:textId="08817808" w:rsidR="007277B0" w:rsidRPr="001D12FB" w:rsidRDefault="007277B0" w:rsidP="006869B1">
      <w:pPr>
        <w:ind w:firstLine="720"/>
        <w:jc w:val="both"/>
        <w:rPr>
          <w:rFonts w:cs="Sylfaen"/>
          <w:lang w:val="ka-GE"/>
        </w:rPr>
      </w:pPr>
    </w:p>
    <w:p w14:paraId="69E6904A" w14:textId="4D3A485D" w:rsidR="007277B0" w:rsidRPr="001D12FB" w:rsidRDefault="007277B0" w:rsidP="006869B1">
      <w:pPr>
        <w:ind w:firstLine="720"/>
        <w:jc w:val="both"/>
        <w:rPr>
          <w:lang w:val="ka-GE"/>
        </w:rPr>
      </w:pPr>
    </w:p>
    <w:p w14:paraId="516F23FA" w14:textId="77777777" w:rsidR="007277B0" w:rsidRPr="001D12FB" w:rsidRDefault="007277B0" w:rsidP="007277B0">
      <w:pPr>
        <w:pStyle w:val="Heading3"/>
        <w:ind w:firstLine="720"/>
        <w:jc w:val="both"/>
        <w:rPr>
          <w:rFonts w:ascii="Sylfaen" w:hAnsi="Sylfaen" w:cs="Sylfaen"/>
          <w:b/>
          <w:bCs/>
          <w:color w:val="0070C0"/>
          <w:sz w:val="22"/>
          <w:szCs w:val="22"/>
          <w:lang w:val="ka-GE"/>
        </w:rPr>
      </w:pPr>
      <w:r w:rsidRPr="001D12FB">
        <w:rPr>
          <w:rFonts w:ascii="Sylfaen" w:hAnsi="Sylfaen" w:cs="Sylfaen"/>
          <w:b/>
          <w:bCs/>
          <w:color w:val="0070C0"/>
          <w:sz w:val="22"/>
          <w:szCs w:val="22"/>
          <w:lang w:val="ka-GE"/>
        </w:rPr>
        <w:t>„მუხლი 16. გამონაკლის შემთხვევაში გადამცემი სისტემის ოპერატორის მიერ არასამუშაო დღეს აუქციონის გამოცხადებისა და დახურვის დროებითი წესი</w:t>
      </w:r>
    </w:p>
    <w:p w14:paraId="2FC3FBE6" w14:textId="6B88C014" w:rsidR="007277B0" w:rsidRPr="00391637" w:rsidRDefault="007277B0" w:rsidP="007277B0">
      <w:pPr>
        <w:ind w:firstLine="720"/>
        <w:jc w:val="both"/>
        <w:rPr>
          <w:rFonts w:cs="Sylfaen"/>
          <w:lang w:val="ka-GE"/>
        </w:rPr>
      </w:pPr>
      <w:r w:rsidRPr="001D12FB">
        <w:rPr>
          <w:rFonts w:cs="Sylfaen"/>
          <w:lang w:val="ka-GE"/>
        </w:rPr>
        <w:t>გამონაკლისი შემთხვევის სახით 2022</w:t>
      </w:r>
      <w:r w:rsidR="00E53CD3" w:rsidRPr="001D12FB">
        <w:rPr>
          <w:rFonts w:cs="Sylfaen"/>
          <w:lang w:val="ka-GE"/>
        </w:rPr>
        <w:t>-</w:t>
      </w:r>
      <w:r w:rsidRPr="001D12FB">
        <w:rPr>
          <w:rFonts w:cs="Sylfaen"/>
          <w:lang w:val="ka-GE"/>
        </w:rPr>
        <w:t xml:space="preserve">2023 წლის იანვრის </w:t>
      </w:r>
      <w:r w:rsidR="00E53CD3" w:rsidRPr="001D12FB">
        <w:rPr>
          <w:rFonts w:cs="Sylfaen"/>
          <w:lang w:val="ka-GE"/>
        </w:rPr>
        <w:t xml:space="preserve">და 2024 წლის მაისის </w:t>
      </w:r>
      <w:r w:rsidRPr="001D12FB">
        <w:rPr>
          <w:rFonts w:cs="Sylfaen"/>
          <w:lang w:val="ka-GE"/>
        </w:rPr>
        <w:t>თვისთვის გადამცემი სისტემის ოპერატორს უფლება აქვს საკუთარი ინიციატივით ან დაინტერესებული პრეტენდენტის წერილობითი მოთხოვნის საფუძველზე აუქციონის წესების მე-10 მუხლით გათვალისწინებული ვადების დაუცველად 2022 წლის 7 იანვარსა</w:t>
      </w:r>
      <w:r w:rsidR="00E53CD3" w:rsidRPr="001D12FB">
        <w:rPr>
          <w:rFonts w:cs="Sylfaen"/>
          <w:lang w:val="ka-GE"/>
        </w:rPr>
        <w:t>,</w:t>
      </w:r>
      <w:r w:rsidRPr="001D12FB">
        <w:rPr>
          <w:rFonts w:cs="Sylfaen"/>
          <w:lang w:val="ka-GE"/>
        </w:rPr>
        <w:t xml:space="preserve"> 2023 წლის 19 იანვარს </w:t>
      </w:r>
      <w:r w:rsidR="00E53CD3" w:rsidRPr="001D12FB">
        <w:rPr>
          <w:rFonts w:cs="Sylfaen"/>
          <w:lang w:val="ka-GE"/>
        </w:rPr>
        <w:t xml:space="preserve">და 2024 წლის მაისის თვის პერიოდის არასამუშაო დღეებში </w:t>
      </w:r>
      <w:r w:rsidRPr="001D12FB">
        <w:rPr>
          <w:rFonts w:cs="Sylfaen"/>
          <w:lang w:val="ka-GE"/>
        </w:rPr>
        <w:t>გამოაცხადოს და დახუროს აუქციონი შესაბამის POA-ზე (სისტემათაშორისი ტრანზიტისთვის (გადადინებისთვის) განკუთვნილი ახალი ელექტროგადამცემი ხაზის გამტარუნარიანობის ხელმისაწვდომ მოცულობაზე, საექსპორტოდ ნებადართულ მოცულობაზე ან სატრანზიტოდ ნებადართული გამტარუნარიანობის მოცულობაზე), ამასთან აუქციონის ჩატარების სხვა წესები და პირობები, მათ შორის პრეტენდენტთა მიერ აუქციონზე რეგისტრაციის, მონაწილეობის მიღებისა და გამარჯვებულის გამოვლენის აუქციონის წესებით განსაზღვრული ზოგადი წესი ვრცელდება მოცემულ შემთხვევაში აუქციონის გამართვაზე.“</w:t>
      </w:r>
    </w:p>
    <w:p w14:paraId="416F8611" w14:textId="77777777" w:rsidR="00E53CD3" w:rsidRPr="00391637" w:rsidRDefault="00E53CD3" w:rsidP="007277B0">
      <w:pPr>
        <w:ind w:firstLine="720"/>
        <w:jc w:val="both"/>
        <w:rPr>
          <w:rFonts w:cs="Sylfaen"/>
          <w:lang w:val="ka-GE"/>
        </w:rPr>
      </w:pPr>
    </w:p>
    <w:sectPr w:rsidR="00E53CD3" w:rsidRPr="00391637" w:rsidSect="006869B1">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36D"/>
    <w:multiLevelType w:val="hybridMultilevel"/>
    <w:tmpl w:val="AB207BCE"/>
    <w:lvl w:ilvl="0" w:tplc="3E129160">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B8343F"/>
    <w:multiLevelType w:val="hybridMultilevel"/>
    <w:tmpl w:val="725A482C"/>
    <w:lvl w:ilvl="0" w:tplc="82C8AE1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A2F39"/>
    <w:multiLevelType w:val="hybridMultilevel"/>
    <w:tmpl w:val="9F1EC0AC"/>
    <w:lvl w:ilvl="0" w:tplc="2D6E5714">
      <w:start w:val="1"/>
      <w:numFmt w:val="decimal"/>
      <w:lvlText w:val="%1."/>
      <w:lvlJc w:val="left"/>
      <w:pPr>
        <w:ind w:left="900" w:hanging="360"/>
      </w:pPr>
      <w:rPr>
        <w:rFonts w:ascii="Sylfaen" w:eastAsiaTheme="majorEastAsia" w:hAnsi="Sylfaen" w:cs="Sylfaen"/>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CEA2CCD"/>
    <w:multiLevelType w:val="hybridMultilevel"/>
    <w:tmpl w:val="F70AE75C"/>
    <w:lvl w:ilvl="0" w:tplc="3E129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5351C"/>
    <w:multiLevelType w:val="hybridMultilevel"/>
    <w:tmpl w:val="4D28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16C89"/>
    <w:multiLevelType w:val="multilevel"/>
    <w:tmpl w:val="50BEEC02"/>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135559C"/>
    <w:multiLevelType w:val="hybridMultilevel"/>
    <w:tmpl w:val="5EB4B23A"/>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817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5E6BCD"/>
    <w:multiLevelType w:val="hybridMultilevel"/>
    <w:tmpl w:val="2FB4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D2E18"/>
    <w:multiLevelType w:val="hybridMultilevel"/>
    <w:tmpl w:val="080E4FA0"/>
    <w:lvl w:ilvl="0" w:tplc="2BA005B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757677"/>
    <w:multiLevelType w:val="hybridMultilevel"/>
    <w:tmpl w:val="079A00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4185CA7"/>
    <w:multiLevelType w:val="hybridMultilevel"/>
    <w:tmpl w:val="7992464A"/>
    <w:lvl w:ilvl="0" w:tplc="E334D05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4F16BD"/>
    <w:multiLevelType w:val="hybridMultilevel"/>
    <w:tmpl w:val="07080126"/>
    <w:lvl w:ilvl="0" w:tplc="9EF20F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AE70F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5478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C22C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763232"/>
    <w:multiLevelType w:val="hybridMultilevel"/>
    <w:tmpl w:val="2DE29D8C"/>
    <w:lvl w:ilvl="0" w:tplc="9E826EE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9814899"/>
    <w:multiLevelType w:val="hybridMultilevel"/>
    <w:tmpl w:val="6C5A5946"/>
    <w:lvl w:ilvl="0" w:tplc="44946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B6476F"/>
    <w:multiLevelType w:val="multilevel"/>
    <w:tmpl w:val="93E440C2"/>
    <w:lvl w:ilvl="0">
      <w:start w:val="8"/>
      <w:numFmt w:val="decimal"/>
      <w:lvlText w:val="%1."/>
      <w:lvlJc w:val="left"/>
      <w:pPr>
        <w:ind w:left="900" w:hanging="360"/>
      </w:pPr>
      <w:rPr>
        <w:rFonts w:cs="Times New Roman" w:hint="default"/>
        <w:b w:val="0"/>
        <w:strike w:val="0"/>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9" w15:restartNumberingAfterBreak="0">
    <w:nsid w:val="3DE1271C"/>
    <w:multiLevelType w:val="hybridMultilevel"/>
    <w:tmpl w:val="EEDA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1323A"/>
    <w:multiLevelType w:val="hybridMultilevel"/>
    <w:tmpl w:val="1CF6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B12B5"/>
    <w:multiLevelType w:val="hybridMultilevel"/>
    <w:tmpl w:val="722A31D4"/>
    <w:lvl w:ilvl="0" w:tplc="074A1C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7D3732F"/>
    <w:multiLevelType w:val="hybridMultilevel"/>
    <w:tmpl w:val="41140A9E"/>
    <w:lvl w:ilvl="0" w:tplc="3E129160">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89169D5"/>
    <w:multiLevelType w:val="hybridMultilevel"/>
    <w:tmpl w:val="E812AEAE"/>
    <w:lvl w:ilvl="0" w:tplc="C91018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D6A01D0"/>
    <w:multiLevelType w:val="hybridMultilevel"/>
    <w:tmpl w:val="8CF2B9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51F32EB"/>
    <w:multiLevelType w:val="hybridMultilevel"/>
    <w:tmpl w:val="C10C5B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A2FF7"/>
    <w:multiLevelType w:val="hybridMultilevel"/>
    <w:tmpl w:val="0978A4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050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11020B"/>
    <w:multiLevelType w:val="hybridMultilevel"/>
    <w:tmpl w:val="2FB4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68451">
    <w:abstractNumId w:val="18"/>
  </w:num>
  <w:num w:numId="2" w16cid:durableId="1741634385">
    <w:abstractNumId w:val="5"/>
  </w:num>
  <w:num w:numId="3" w16cid:durableId="1393851803">
    <w:abstractNumId w:val="16"/>
  </w:num>
  <w:num w:numId="4" w16cid:durableId="1475290874">
    <w:abstractNumId w:val="12"/>
  </w:num>
  <w:num w:numId="5" w16cid:durableId="655183519">
    <w:abstractNumId w:val="21"/>
  </w:num>
  <w:num w:numId="6" w16cid:durableId="908732876">
    <w:abstractNumId w:val="24"/>
  </w:num>
  <w:num w:numId="7" w16cid:durableId="1517427204">
    <w:abstractNumId w:val="17"/>
  </w:num>
  <w:num w:numId="8" w16cid:durableId="2131043611">
    <w:abstractNumId w:val="2"/>
  </w:num>
  <w:num w:numId="9" w16cid:durableId="1157262383">
    <w:abstractNumId w:val="28"/>
  </w:num>
  <w:num w:numId="10" w16cid:durableId="1361781292">
    <w:abstractNumId w:val="7"/>
  </w:num>
  <w:num w:numId="11" w16cid:durableId="757942304">
    <w:abstractNumId w:val="27"/>
  </w:num>
  <w:num w:numId="12" w16cid:durableId="1600992698">
    <w:abstractNumId w:val="10"/>
  </w:num>
  <w:num w:numId="13" w16cid:durableId="883248924">
    <w:abstractNumId w:val="14"/>
  </w:num>
  <w:num w:numId="14" w16cid:durableId="605773868">
    <w:abstractNumId w:val="15"/>
  </w:num>
  <w:num w:numId="15" w16cid:durableId="38404401">
    <w:abstractNumId w:val="25"/>
  </w:num>
  <w:num w:numId="16" w16cid:durableId="1923372960">
    <w:abstractNumId w:val="8"/>
  </w:num>
  <w:num w:numId="17" w16cid:durableId="585848243">
    <w:abstractNumId w:val="4"/>
  </w:num>
  <w:num w:numId="18" w16cid:durableId="1192647850">
    <w:abstractNumId w:val="13"/>
  </w:num>
  <w:num w:numId="19" w16cid:durableId="2064910500">
    <w:abstractNumId w:val="19"/>
  </w:num>
  <w:num w:numId="20" w16cid:durableId="1577088444">
    <w:abstractNumId w:val="11"/>
  </w:num>
  <w:num w:numId="21" w16cid:durableId="503663707">
    <w:abstractNumId w:val="9"/>
  </w:num>
  <w:num w:numId="22" w16cid:durableId="17463498">
    <w:abstractNumId w:val="26"/>
  </w:num>
  <w:num w:numId="23" w16cid:durableId="1672878947">
    <w:abstractNumId w:val="23"/>
  </w:num>
  <w:num w:numId="24" w16cid:durableId="2106874635">
    <w:abstractNumId w:val="0"/>
  </w:num>
  <w:num w:numId="25" w16cid:durableId="64381490">
    <w:abstractNumId w:val="20"/>
  </w:num>
  <w:num w:numId="26" w16cid:durableId="1446850096">
    <w:abstractNumId w:val="22"/>
  </w:num>
  <w:num w:numId="27" w16cid:durableId="625624417">
    <w:abstractNumId w:val="3"/>
  </w:num>
  <w:num w:numId="28" w16cid:durableId="419984240">
    <w:abstractNumId w:val="6"/>
  </w:num>
  <w:num w:numId="29" w16cid:durableId="453672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A14"/>
    <w:rsid w:val="0001016A"/>
    <w:rsid w:val="00012D34"/>
    <w:rsid w:val="00027C61"/>
    <w:rsid w:val="00037274"/>
    <w:rsid w:val="00046851"/>
    <w:rsid w:val="00050703"/>
    <w:rsid w:val="00055BBA"/>
    <w:rsid w:val="00076B6D"/>
    <w:rsid w:val="000868EF"/>
    <w:rsid w:val="000A084A"/>
    <w:rsid w:val="000A2D12"/>
    <w:rsid w:val="000A5288"/>
    <w:rsid w:val="000C4F22"/>
    <w:rsid w:val="000E081A"/>
    <w:rsid w:val="000E43B6"/>
    <w:rsid w:val="00120E6D"/>
    <w:rsid w:val="0012352E"/>
    <w:rsid w:val="00127DD6"/>
    <w:rsid w:val="0013467D"/>
    <w:rsid w:val="0014083C"/>
    <w:rsid w:val="00143356"/>
    <w:rsid w:val="00152E70"/>
    <w:rsid w:val="00170860"/>
    <w:rsid w:val="00181D89"/>
    <w:rsid w:val="001860E8"/>
    <w:rsid w:val="00187F68"/>
    <w:rsid w:val="001907F8"/>
    <w:rsid w:val="00197C1F"/>
    <w:rsid w:val="001A5AA2"/>
    <w:rsid w:val="001B07D9"/>
    <w:rsid w:val="001D12FB"/>
    <w:rsid w:val="001D4515"/>
    <w:rsid w:val="001E4D0E"/>
    <w:rsid w:val="002363BB"/>
    <w:rsid w:val="002535F2"/>
    <w:rsid w:val="00254B6E"/>
    <w:rsid w:val="00255819"/>
    <w:rsid w:val="00260147"/>
    <w:rsid w:val="00260BEA"/>
    <w:rsid w:val="00263B1D"/>
    <w:rsid w:val="002641B8"/>
    <w:rsid w:val="00264884"/>
    <w:rsid w:val="00266288"/>
    <w:rsid w:val="00266B35"/>
    <w:rsid w:val="00274030"/>
    <w:rsid w:val="0029540E"/>
    <w:rsid w:val="002A174E"/>
    <w:rsid w:val="002B2907"/>
    <w:rsid w:val="002B2A1F"/>
    <w:rsid w:val="002B6076"/>
    <w:rsid w:val="002E13D8"/>
    <w:rsid w:val="002E27A3"/>
    <w:rsid w:val="002E442F"/>
    <w:rsid w:val="002F17EE"/>
    <w:rsid w:val="00307044"/>
    <w:rsid w:val="00307373"/>
    <w:rsid w:val="003105FC"/>
    <w:rsid w:val="00313E64"/>
    <w:rsid w:val="00314FCC"/>
    <w:rsid w:val="003404BC"/>
    <w:rsid w:val="00340813"/>
    <w:rsid w:val="00343E3B"/>
    <w:rsid w:val="00363643"/>
    <w:rsid w:val="00365A56"/>
    <w:rsid w:val="00373FCE"/>
    <w:rsid w:val="00391637"/>
    <w:rsid w:val="003A09E8"/>
    <w:rsid w:val="003B2BF8"/>
    <w:rsid w:val="003B3EA2"/>
    <w:rsid w:val="003C277E"/>
    <w:rsid w:val="003D1AF4"/>
    <w:rsid w:val="003D1E61"/>
    <w:rsid w:val="003D4F41"/>
    <w:rsid w:val="003F75A6"/>
    <w:rsid w:val="003F75C1"/>
    <w:rsid w:val="00413752"/>
    <w:rsid w:val="004321C4"/>
    <w:rsid w:val="00437F37"/>
    <w:rsid w:val="00484635"/>
    <w:rsid w:val="00486503"/>
    <w:rsid w:val="00490DAC"/>
    <w:rsid w:val="004B0BCB"/>
    <w:rsid w:val="004B287C"/>
    <w:rsid w:val="004B3B71"/>
    <w:rsid w:val="004C1892"/>
    <w:rsid w:val="004D3156"/>
    <w:rsid w:val="004D6761"/>
    <w:rsid w:val="004E06D8"/>
    <w:rsid w:val="004E2221"/>
    <w:rsid w:val="00503EBE"/>
    <w:rsid w:val="00511F65"/>
    <w:rsid w:val="005218A7"/>
    <w:rsid w:val="0052713F"/>
    <w:rsid w:val="00532DAB"/>
    <w:rsid w:val="0054094C"/>
    <w:rsid w:val="00554991"/>
    <w:rsid w:val="0056135B"/>
    <w:rsid w:val="005726C9"/>
    <w:rsid w:val="00586835"/>
    <w:rsid w:val="00592E0B"/>
    <w:rsid w:val="00595917"/>
    <w:rsid w:val="005B5508"/>
    <w:rsid w:val="005C0A68"/>
    <w:rsid w:val="005C4245"/>
    <w:rsid w:val="005D7255"/>
    <w:rsid w:val="005F13CD"/>
    <w:rsid w:val="00604A91"/>
    <w:rsid w:val="006142B5"/>
    <w:rsid w:val="00616877"/>
    <w:rsid w:val="0062256C"/>
    <w:rsid w:val="00643DF9"/>
    <w:rsid w:val="00646953"/>
    <w:rsid w:val="0066025D"/>
    <w:rsid w:val="00660AA6"/>
    <w:rsid w:val="0066646A"/>
    <w:rsid w:val="00685727"/>
    <w:rsid w:val="006869B1"/>
    <w:rsid w:val="006A44B1"/>
    <w:rsid w:val="006A46B0"/>
    <w:rsid w:val="006A659C"/>
    <w:rsid w:val="006B156B"/>
    <w:rsid w:val="006C2BA1"/>
    <w:rsid w:val="006C558B"/>
    <w:rsid w:val="006D0970"/>
    <w:rsid w:val="006E0883"/>
    <w:rsid w:val="006E6C2B"/>
    <w:rsid w:val="006F11F1"/>
    <w:rsid w:val="006F27FF"/>
    <w:rsid w:val="006F287B"/>
    <w:rsid w:val="006F5BB3"/>
    <w:rsid w:val="00702DA8"/>
    <w:rsid w:val="007277B0"/>
    <w:rsid w:val="00735B70"/>
    <w:rsid w:val="00740ED3"/>
    <w:rsid w:val="00773DDB"/>
    <w:rsid w:val="00775E2D"/>
    <w:rsid w:val="00797516"/>
    <w:rsid w:val="007E6433"/>
    <w:rsid w:val="00800FF7"/>
    <w:rsid w:val="008124AC"/>
    <w:rsid w:val="00812F94"/>
    <w:rsid w:val="0081565A"/>
    <w:rsid w:val="00822FA1"/>
    <w:rsid w:val="00836753"/>
    <w:rsid w:val="008577FC"/>
    <w:rsid w:val="00862AC7"/>
    <w:rsid w:val="00865C14"/>
    <w:rsid w:val="008739C6"/>
    <w:rsid w:val="008808BF"/>
    <w:rsid w:val="00881CB4"/>
    <w:rsid w:val="0089229C"/>
    <w:rsid w:val="008D13CD"/>
    <w:rsid w:val="008D38EC"/>
    <w:rsid w:val="008D6DFA"/>
    <w:rsid w:val="008D7BDC"/>
    <w:rsid w:val="008E01F7"/>
    <w:rsid w:val="008E2A4C"/>
    <w:rsid w:val="008E2B46"/>
    <w:rsid w:val="008E53A6"/>
    <w:rsid w:val="008F1C28"/>
    <w:rsid w:val="008F5BEE"/>
    <w:rsid w:val="00901A29"/>
    <w:rsid w:val="00901D1F"/>
    <w:rsid w:val="00926460"/>
    <w:rsid w:val="0093699E"/>
    <w:rsid w:val="00941694"/>
    <w:rsid w:val="00943F9C"/>
    <w:rsid w:val="00944BE8"/>
    <w:rsid w:val="00960DFB"/>
    <w:rsid w:val="00961CB4"/>
    <w:rsid w:val="00963B44"/>
    <w:rsid w:val="009703C0"/>
    <w:rsid w:val="009A361B"/>
    <w:rsid w:val="009B0A11"/>
    <w:rsid w:val="009B2B50"/>
    <w:rsid w:val="009C258A"/>
    <w:rsid w:val="009F2910"/>
    <w:rsid w:val="00A02B71"/>
    <w:rsid w:val="00A0385D"/>
    <w:rsid w:val="00A0690F"/>
    <w:rsid w:val="00A162AA"/>
    <w:rsid w:val="00A206E7"/>
    <w:rsid w:val="00A31FD7"/>
    <w:rsid w:val="00A470DD"/>
    <w:rsid w:val="00A51A14"/>
    <w:rsid w:val="00A51E74"/>
    <w:rsid w:val="00A56FF3"/>
    <w:rsid w:val="00A64E17"/>
    <w:rsid w:val="00A6689F"/>
    <w:rsid w:val="00A66E6B"/>
    <w:rsid w:val="00A80E99"/>
    <w:rsid w:val="00A823AF"/>
    <w:rsid w:val="00A82D6C"/>
    <w:rsid w:val="00A84748"/>
    <w:rsid w:val="00A9089E"/>
    <w:rsid w:val="00AB1FF3"/>
    <w:rsid w:val="00AC14CE"/>
    <w:rsid w:val="00AC22DC"/>
    <w:rsid w:val="00AC61AF"/>
    <w:rsid w:val="00AD03DD"/>
    <w:rsid w:val="00AE742C"/>
    <w:rsid w:val="00AE7821"/>
    <w:rsid w:val="00B02CB3"/>
    <w:rsid w:val="00B237B8"/>
    <w:rsid w:val="00B32543"/>
    <w:rsid w:val="00B47A53"/>
    <w:rsid w:val="00B6495D"/>
    <w:rsid w:val="00B6513D"/>
    <w:rsid w:val="00B65C52"/>
    <w:rsid w:val="00B90B78"/>
    <w:rsid w:val="00B922BE"/>
    <w:rsid w:val="00B95C39"/>
    <w:rsid w:val="00BE1B5D"/>
    <w:rsid w:val="00BF63A7"/>
    <w:rsid w:val="00BF7811"/>
    <w:rsid w:val="00C021F5"/>
    <w:rsid w:val="00C045FE"/>
    <w:rsid w:val="00C04CE3"/>
    <w:rsid w:val="00C15489"/>
    <w:rsid w:val="00C15781"/>
    <w:rsid w:val="00C213B0"/>
    <w:rsid w:val="00C26C2E"/>
    <w:rsid w:val="00C4029A"/>
    <w:rsid w:val="00C50FF0"/>
    <w:rsid w:val="00C608D5"/>
    <w:rsid w:val="00C61A65"/>
    <w:rsid w:val="00C757DE"/>
    <w:rsid w:val="00C83B82"/>
    <w:rsid w:val="00C8741F"/>
    <w:rsid w:val="00CA061E"/>
    <w:rsid w:val="00CB2F54"/>
    <w:rsid w:val="00CD28EE"/>
    <w:rsid w:val="00CD4073"/>
    <w:rsid w:val="00CD6640"/>
    <w:rsid w:val="00CE6CCC"/>
    <w:rsid w:val="00CE793E"/>
    <w:rsid w:val="00CF622A"/>
    <w:rsid w:val="00D03BF9"/>
    <w:rsid w:val="00D13613"/>
    <w:rsid w:val="00D14D01"/>
    <w:rsid w:val="00D2230B"/>
    <w:rsid w:val="00D31CF4"/>
    <w:rsid w:val="00D33A24"/>
    <w:rsid w:val="00D343F4"/>
    <w:rsid w:val="00D346EA"/>
    <w:rsid w:val="00D43A94"/>
    <w:rsid w:val="00D463EB"/>
    <w:rsid w:val="00D57658"/>
    <w:rsid w:val="00D6016B"/>
    <w:rsid w:val="00D624DC"/>
    <w:rsid w:val="00D67004"/>
    <w:rsid w:val="00DA03BF"/>
    <w:rsid w:val="00DB679C"/>
    <w:rsid w:val="00DC2192"/>
    <w:rsid w:val="00DC6590"/>
    <w:rsid w:val="00DD0DB3"/>
    <w:rsid w:val="00DD4868"/>
    <w:rsid w:val="00DE7158"/>
    <w:rsid w:val="00DE7B4D"/>
    <w:rsid w:val="00DF052A"/>
    <w:rsid w:val="00E0605D"/>
    <w:rsid w:val="00E15FF4"/>
    <w:rsid w:val="00E21AF1"/>
    <w:rsid w:val="00E25325"/>
    <w:rsid w:val="00E36629"/>
    <w:rsid w:val="00E42DD3"/>
    <w:rsid w:val="00E474F0"/>
    <w:rsid w:val="00E53542"/>
    <w:rsid w:val="00E53CD3"/>
    <w:rsid w:val="00E6286E"/>
    <w:rsid w:val="00E77BFF"/>
    <w:rsid w:val="00E8042A"/>
    <w:rsid w:val="00EA091A"/>
    <w:rsid w:val="00EA2475"/>
    <w:rsid w:val="00EC40AF"/>
    <w:rsid w:val="00EE2413"/>
    <w:rsid w:val="00EF0D63"/>
    <w:rsid w:val="00EF2312"/>
    <w:rsid w:val="00EF2DD8"/>
    <w:rsid w:val="00EF2EFE"/>
    <w:rsid w:val="00EF71FA"/>
    <w:rsid w:val="00F00F08"/>
    <w:rsid w:val="00F02123"/>
    <w:rsid w:val="00F0350D"/>
    <w:rsid w:val="00F121EA"/>
    <w:rsid w:val="00F274FD"/>
    <w:rsid w:val="00F30357"/>
    <w:rsid w:val="00F4130A"/>
    <w:rsid w:val="00F42A86"/>
    <w:rsid w:val="00F56F3E"/>
    <w:rsid w:val="00F605AB"/>
    <w:rsid w:val="00F6224F"/>
    <w:rsid w:val="00F72D14"/>
    <w:rsid w:val="00F82243"/>
    <w:rsid w:val="00FA46B0"/>
    <w:rsid w:val="00FB4C83"/>
    <w:rsid w:val="00FD32E1"/>
    <w:rsid w:val="00FE1B8B"/>
    <w:rsid w:val="00FE261F"/>
    <w:rsid w:val="00FF40A8"/>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1247"/>
  <w15:docId w15:val="{3454ECC5-B644-4CE7-913A-04883DAE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14"/>
    <w:pPr>
      <w:spacing w:line="276" w:lineRule="auto"/>
    </w:pPr>
    <w:rPr>
      <w:rFonts w:ascii="Sylfaen" w:hAnsi="Sylfaen"/>
      <w:sz w:val="22"/>
      <w:szCs w:val="22"/>
      <w:lang w:val="ru-RU"/>
    </w:rPr>
  </w:style>
  <w:style w:type="paragraph" w:styleId="Heading1">
    <w:name w:val="heading 1"/>
    <w:basedOn w:val="Normal"/>
    <w:next w:val="Normal"/>
    <w:link w:val="Heading1Char"/>
    <w:uiPriority w:val="9"/>
    <w:qFormat/>
    <w:rsid w:val="000A528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A528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DD48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A14"/>
    <w:pPr>
      <w:ind w:left="720"/>
      <w:contextualSpacing/>
    </w:pPr>
  </w:style>
  <w:style w:type="character" w:styleId="Hyperlink">
    <w:name w:val="Hyperlink"/>
    <w:uiPriority w:val="99"/>
    <w:unhideWhenUsed/>
    <w:rsid w:val="00A51A14"/>
    <w:rPr>
      <w:color w:val="0000FF"/>
      <w:u w:val="single"/>
    </w:rPr>
  </w:style>
  <w:style w:type="paragraph" w:styleId="CommentText">
    <w:name w:val="annotation text"/>
    <w:basedOn w:val="Normal"/>
    <w:link w:val="CommentTextChar"/>
    <w:uiPriority w:val="99"/>
    <w:unhideWhenUsed/>
    <w:rsid w:val="00A51A14"/>
    <w:pPr>
      <w:spacing w:line="240" w:lineRule="auto"/>
    </w:pPr>
    <w:rPr>
      <w:sz w:val="20"/>
      <w:szCs w:val="20"/>
    </w:rPr>
  </w:style>
  <w:style w:type="character" w:customStyle="1" w:styleId="CommentTextChar">
    <w:name w:val="Comment Text Char"/>
    <w:link w:val="CommentText"/>
    <w:uiPriority w:val="99"/>
    <w:rsid w:val="00A51A14"/>
    <w:rPr>
      <w:rFonts w:ascii="Sylfaen" w:eastAsia="Calibri" w:hAnsi="Sylfaen" w:cs="Times New Roman"/>
      <w:sz w:val="20"/>
      <w:szCs w:val="20"/>
      <w:lang w:val="ru-RU"/>
    </w:rPr>
  </w:style>
  <w:style w:type="paragraph" w:styleId="BalloonText">
    <w:name w:val="Balloon Text"/>
    <w:basedOn w:val="Normal"/>
    <w:link w:val="BalloonTextChar"/>
    <w:uiPriority w:val="99"/>
    <w:semiHidden/>
    <w:unhideWhenUsed/>
    <w:rsid w:val="00A0690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90F"/>
    <w:rPr>
      <w:rFonts w:ascii="Tahoma" w:hAnsi="Tahoma" w:cs="Tahoma"/>
      <w:sz w:val="16"/>
      <w:szCs w:val="16"/>
      <w:lang w:val="ru-RU"/>
    </w:rPr>
  </w:style>
  <w:style w:type="character" w:styleId="CommentReference">
    <w:name w:val="annotation reference"/>
    <w:uiPriority w:val="99"/>
    <w:semiHidden/>
    <w:unhideWhenUsed/>
    <w:rsid w:val="00A0690F"/>
    <w:rPr>
      <w:sz w:val="16"/>
      <w:szCs w:val="16"/>
    </w:rPr>
  </w:style>
  <w:style w:type="paragraph" w:styleId="CommentSubject">
    <w:name w:val="annotation subject"/>
    <w:basedOn w:val="CommentText"/>
    <w:next w:val="CommentText"/>
    <w:link w:val="CommentSubjectChar"/>
    <w:uiPriority w:val="99"/>
    <w:semiHidden/>
    <w:unhideWhenUsed/>
    <w:rsid w:val="00A0690F"/>
    <w:pPr>
      <w:spacing w:line="276" w:lineRule="auto"/>
    </w:pPr>
    <w:rPr>
      <w:b/>
      <w:bCs/>
    </w:rPr>
  </w:style>
  <w:style w:type="character" w:customStyle="1" w:styleId="CommentSubjectChar">
    <w:name w:val="Comment Subject Char"/>
    <w:link w:val="CommentSubject"/>
    <w:uiPriority w:val="99"/>
    <w:semiHidden/>
    <w:rsid w:val="00A0690F"/>
    <w:rPr>
      <w:rFonts w:ascii="Sylfaen" w:eastAsia="Calibri" w:hAnsi="Sylfaen" w:cs="Times New Roman"/>
      <w:b/>
      <w:bCs/>
      <w:sz w:val="20"/>
      <w:szCs w:val="20"/>
      <w:lang w:val="ru-RU"/>
    </w:rPr>
  </w:style>
  <w:style w:type="character" w:styleId="FollowedHyperlink">
    <w:name w:val="FollowedHyperlink"/>
    <w:uiPriority w:val="99"/>
    <w:semiHidden/>
    <w:unhideWhenUsed/>
    <w:rsid w:val="00901D1F"/>
    <w:rPr>
      <w:color w:val="800080"/>
      <w:u w:val="single"/>
    </w:rPr>
  </w:style>
  <w:style w:type="character" w:customStyle="1" w:styleId="Heading1Char">
    <w:name w:val="Heading 1 Char"/>
    <w:link w:val="Heading1"/>
    <w:uiPriority w:val="9"/>
    <w:rsid w:val="000A5288"/>
    <w:rPr>
      <w:rFonts w:ascii="Cambria" w:eastAsia="Times New Roman" w:hAnsi="Cambria" w:cs="Times New Roman"/>
      <w:b/>
      <w:bCs/>
      <w:kern w:val="32"/>
      <w:sz w:val="32"/>
      <w:szCs w:val="32"/>
      <w:lang w:val="ru-RU"/>
    </w:rPr>
  </w:style>
  <w:style w:type="paragraph" w:styleId="TOCHeading">
    <w:name w:val="TOC Heading"/>
    <w:basedOn w:val="Heading1"/>
    <w:next w:val="Normal"/>
    <w:uiPriority w:val="39"/>
    <w:semiHidden/>
    <w:unhideWhenUsed/>
    <w:qFormat/>
    <w:rsid w:val="000A5288"/>
    <w:pPr>
      <w:keepLines/>
      <w:spacing w:before="480" w:after="0"/>
      <w:outlineLvl w:val="9"/>
    </w:pPr>
    <w:rPr>
      <w:color w:val="365F91"/>
      <w:kern w:val="0"/>
      <w:sz w:val="28"/>
      <w:szCs w:val="28"/>
      <w:lang w:val="en-US" w:eastAsia="ja-JP"/>
    </w:rPr>
  </w:style>
  <w:style w:type="character" w:customStyle="1" w:styleId="Heading2Char">
    <w:name w:val="Heading 2 Char"/>
    <w:link w:val="Heading2"/>
    <w:uiPriority w:val="9"/>
    <w:rsid w:val="000A5288"/>
    <w:rPr>
      <w:rFonts w:ascii="Cambria" w:eastAsia="Times New Roman" w:hAnsi="Cambria" w:cs="Times New Roman"/>
      <w:b/>
      <w:bCs/>
      <w:i/>
      <w:iCs/>
      <w:sz w:val="28"/>
      <w:szCs w:val="28"/>
      <w:lang w:val="ru-RU"/>
    </w:rPr>
  </w:style>
  <w:style w:type="character" w:customStyle="1" w:styleId="Heading3Char">
    <w:name w:val="Heading 3 Char"/>
    <w:basedOn w:val="DefaultParagraphFont"/>
    <w:link w:val="Heading3"/>
    <w:uiPriority w:val="9"/>
    <w:rsid w:val="00DD4868"/>
    <w:rPr>
      <w:rFonts w:asciiTheme="majorHAnsi" w:eastAsiaTheme="majorEastAsia" w:hAnsiTheme="majorHAnsi" w:cstheme="majorBidi"/>
      <w:color w:val="243F60" w:themeColor="accent1" w:themeShade="7F"/>
      <w:sz w:val="24"/>
      <w:szCs w:val="24"/>
      <w:lang w:val="ru-RU"/>
    </w:rPr>
  </w:style>
  <w:style w:type="paragraph" w:styleId="NoSpacing">
    <w:name w:val="No Spacing"/>
    <w:uiPriority w:val="1"/>
    <w:qFormat/>
    <w:rsid w:val="00307373"/>
    <w:rPr>
      <w:rFonts w:ascii="Sylfaen" w:hAnsi="Sylfaen"/>
      <w:sz w:val="22"/>
      <w:szCs w:val="22"/>
      <w:lang w:val="ru-RU"/>
    </w:rPr>
  </w:style>
  <w:style w:type="paragraph" w:styleId="BodyText">
    <w:name w:val="Body Text"/>
    <w:basedOn w:val="Normal"/>
    <w:link w:val="BodyTextChar"/>
    <w:uiPriority w:val="1"/>
    <w:qFormat/>
    <w:rsid w:val="00391637"/>
    <w:pPr>
      <w:widowControl w:val="0"/>
      <w:autoSpaceDE w:val="0"/>
      <w:autoSpaceDN w:val="0"/>
      <w:spacing w:line="240" w:lineRule="auto"/>
    </w:pPr>
    <w:rPr>
      <w:rFonts w:eastAsia="Sylfaen"/>
      <w:sz w:val="24"/>
      <w:szCs w:val="24"/>
      <w:lang w:val="vi" w:eastAsia="vi"/>
    </w:rPr>
  </w:style>
  <w:style w:type="character" w:customStyle="1" w:styleId="BodyTextChar">
    <w:name w:val="Body Text Char"/>
    <w:basedOn w:val="DefaultParagraphFont"/>
    <w:link w:val="BodyText"/>
    <w:uiPriority w:val="1"/>
    <w:rsid w:val="00391637"/>
    <w:rPr>
      <w:rFonts w:ascii="Sylfaen" w:eastAsia="Sylfaen" w:hAnsi="Sylfaen"/>
      <w:sz w:val="24"/>
      <w:szCs w:val="24"/>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600016">
      <w:bodyDiv w:val="1"/>
      <w:marLeft w:val="0"/>
      <w:marRight w:val="0"/>
      <w:marTop w:val="0"/>
      <w:marBottom w:val="0"/>
      <w:divBdr>
        <w:top w:val="none" w:sz="0" w:space="0" w:color="auto"/>
        <w:left w:val="none" w:sz="0" w:space="0" w:color="auto"/>
        <w:bottom w:val="none" w:sz="0" w:space="0" w:color="auto"/>
        <w:right w:val="none" w:sz="0" w:space="0" w:color="auto"/>
      </w:divBdr>
      <w:divsChild>
        <w:div w:id="1387725642">
          <w:marLeft w:val="0"/>
          <w:marRight w:val="0"/>
          <w:marTop w:val="15"/>
          <w:marBottom w:val="0"/>
          <w:divBdr>
            <w:top w:val="single" w:sz="48" w:space="0" w:color="auto"/>
            <w:left w:val="single" w:sz="48" w:space="0" w:color="auto"/>
            <w:bottom w:val="single" w:sz="48" w:space="0" w:color="auto"/>
            <w:right w:val="single" w:sz="48" w:space="0" w:color="auto"/>
          </w:divBdr>
          <w:divsChild>
            <w:div w:id="15523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cat.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529E7-5180-4627-B175-648D222B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15</Pages>
  <Words>5964</Words>
  <Characters>33998</Characters>
  <Application>Microsoft Office Word</Application>
  <DocSecurity>0</DocSecurity>
  <Lines>283</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EXPERT</Company>
  <LinksUpToDate>false</LinksUpToDate>
  <CharactersWithSpaces>39883</CharactersWithSpaces>
  <SharedDoc>false</SharedDoc>
  <HLinks>
    <vt:vector size="6" baseType="variant">
      <vt:variant>
        <vt:i4>7274537</vt:i4>
      </vt:variant>
      <vt:variant>
        <vt:i4>0</vt:i4>
      </vt:variant>
      <vt:variant>
        <vt:i4>0</vt:i4>
      </vt:variant>
      <vt:variant>
        <vt:i4>5</vt:i4>
      </vt:variant>
      <vt:variant>
        <vt:lpwstr>http://www.gse.com.ge/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z.ezugbaia</dc:creator>
  <cp:lastModifiedBy>Nino Eloshvili</cp:lastModifiedBy>
  <cp:revision>49</cp:revision>
  <cp:lastPrinted>2017-03-10T06:13:00Z</cp:lastPrinted>
  <dcterms:created xsi:type="dcterms:W3CDTF">2016-01-12T14:08:00Z</dcterms:created>
  <dcterms:modified xsi:type="dcterms:W3CDTF">2026-03-09T08:21:00Z</dcterms:modified>
</cp:coreProperties>
</file>